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b/>
          <w:bCs/>
          <w:color w:val="365F91" w:themeColor="accent1" w:themeShade="BF"/>
          <w:sz w:val="48"/>
          <w:szCs w:val="48"/>
          <w:lang w:val="en-ZA"/>
        </w:rPr>
        <w:id w:val="-1231994443"/>
        <w:docPartObj>
          <w:docPartGallery w:val="Cover Pages"/>
          <w:docPartUnique/>
        </w:docPartObj>
      </w:sdtPr>
      <w:sdtEndPr>
        <w:rPr>
          <w:rFonts w:asciiTheme="minorHAnsi" w:eastAsiaTheme="minorHAnsi" w:hAnsiTheme="minorHAnsi" w:cstheme="minorBidi"/>
          <w:b w:val="0"/>
          <w:bCs w:val="0"/>
          <w:color w:val="auto"/>
          <w:sz w:val="22"/>
          <w:szCs w:val="22"/>
        </w:rPr>
      </w:sdtEndPr>
      <w:sdtContent>
        <w:tbl>
          <w:tblPr>
            <w:tblpPr w:leftFromText="187" w:rightFromText="187" w:horzAnchor="margin" w:tblpYSpec="bottom"/>
            <w:tblW w:w="3000" w:type="pct"/>
            <w:tblLook w:val="04A0" w:firstRow="1" w:lastRow="0" w:firstColumn="1" w:lastColumn="0" w:noHBand="0" w:noVBand="1"/>
          </w:tblPr>
          <w:tblGrid>
            <w:gridCol w:w="5545"/>
          </w:tblGrid>
          <w:tr w:rsidR="00D92B33" w:rsidTr="001A0BA2">
            <w:sdt>
              <w:sdtPr>
                <w:rPr>
                  <w:rFonts w:asciiTheme="majorHAnsi" w:eastAsiaTheme="majorEastAsia" w:hAnsiTheme="majorHAnsi" w:cstheme="majorBidi"/>
                  <w:b/>
                  <w:bCs/>
                  <w:color w:val="365F91" w:themeColor="accent1" w:themeShade="BF"/>
                  <w:sz w:val="48"/>
                  <w:szCs w:val="48"/>
                  <w:lang w:val="en-ZA"/>
                </w:rPr>
                <w:alias w:val="Title"/>
                <w:id w:val="703864190"/>
                <w:dataBinding w:prefixMappings="xmlns:ns0='http://schemas.openxmlformats.org/package/2006/metadata/core-properties' xmlns:ns1='http://purl.org/dc/elements/1.1/'" w:xpath="/ns0:coreProperties[1]/ns1:title[1]" w:storeItemID="{6C3C8BC8-F283-45AE-878A-BAB7291924A1}"/>
                <w:text/>
              </w:sdtPr>
              <w:sdtEndPr>
                <w:rPr>
                  <w:lang w:val="en-US"/>
                </w:rPr>
              </w:sdtEndPr>
              <w:sdtContent>
                <w:tc>
                  <w:tcPr>
                    <w:tcW w:w="5545" w:type="dxa"/>
                  </w:tcPr>
                  <w:p w:rsidR="00D92B33" w:rsidRDefault="00F96C5B" w:rsidP="00F96C5B">
                    <w:pPr>
                      <w:pStyle w:val="NoSpacing"/>
                      <w:rPr>
                        <w:rFonts w:asciiTheme="majorHAnsi" w:eastAsiaTheme="majorEastAsia" w:hAnsiTheme="majorHAnsi" w:cstheme="majorBidi"/>
                        <w:b/>
                        <w:bCs/>
                        <w:color w:val="365F91" w:themeColor="accent1" w:themeShade="BF"/>
                        <w:sz w:val="48"/>
                        <w:szCs w:val="48"/>
                      </w:rPr>
                    </w:pPr>
                    <w:r>
                      <w:rPr>
                        <w:rFonts w:asciiTheme="majorHAnsi" w:eastAsiaTheme="majorEastAsia" w:hAnsiTheme="majorHAnsi" w:cstheme="majorBidi"/>
                        <w:b/>
                        <w:bCs/>
                        <w:color w:val="365F91" w:themeColor="accent1" w:themeShade="BF"/>
                        <w:sz w:val="48"/>
                        <w:szCs w:val="48"/>
                      </w:rPr>
                      <w:t>Pollution</w:t>
                    </w:r>
                  </w:p>
                </w:tc>
              </w:sdtContent>
            </w:sdt>
          </w:tr>
          <w:tr w:rsidR="00D92B33" w:rsidTr="001A0BA2">
            <w:sdt>
              <w:sdtPr>
                <w:rPr>
                  <w:color w:val="484329" w:themeColor="background2" w:themeShade="3F"/>
                  <w:sz w:val="28"/>
                  <w:szCs w:val="28"/>
                </w:rPr>
                <w:alias w:val="Subtitle"/>
                <w:id w:val="703864195"/>
                <w:showingPlcHdr/>
                <w:dataBinding w:prefixMappings="xmlns:ns0='http://schemas.openxmlformats.org/package/2006/metadata/core-properties' xmlns:ns1='http://purl.org/dc/elements/1.1/'" w:xpath="/ns0:coreProperties[1]/ns1:subject[1]" w:storeItemID="{6C3C8BC8-F283-45AE-878A-BAB7291924A1}"/>
                <w:text/>
              </w:sdtPr>
              <w:sdtEndPr/>
              <w:sdtContent>
                <w:tc>
                  <w:tcPr>
                    <w:tcW w:w="5545" w:type="dxa"/>
                  </w:tcPr>
                  <w:p w:rsidR="00D92B33" w:rsidRDefault="00D92B33">
                    <w:pPr>
                      <w:pStyle w:val="NoSpacing"/>
                      <w:rPr>
                        <w:color w:val="484329" w:themeColor="background2" w:themeShade="3F"/>
                        <w:sz w:val="28"/>
                        <w:szCs w:val="28"/>
                      </w:rPr>
                    </w:pPr>
                    <w:r>
                      <w:rPr>
                        <w:color w:val="484329" w:themeColor="background2" w:themeShade="3F"/>
                        <w:sz w:val="28"/>
                        <w:szCs w:val="28"/>
                      </w:rPr>
                      <w:t>[Type the document subtitle]</w:t>
                    </w:r>
                  </w:p>
                </w:tc>
              </w:sdtContent>
            </w:sdt>
          </w:tr>
          <w:tr w:rsidR="00D92B33" w:rsidTr="001A0BA2">
            <w:tc>
              <w:tcPr>
                <w:tcW w:w="5545" w:type="dxa"/>
              </w:tcPr>
              <w:p w:rsidR="00D92B33" w:rsidRDefault="00D92B33">
                <w:pPr>
                  <w:pStyle w:val="NoSpacing"/>
                  <w:rPr>
                    <w:color w:val="484329" w:themeColor="background2" w:themeShade="3F"/>
                    <w:sz w:val="28"/>
                    <w:szCs w:val="28"/>
                  </w:rPr>
                </w:pPr>
              </w:p>
            </w:tc>
          </w:tr>
          <w:tr w:rsidR="00D92B33" w:rsidTr="001A0BA2">
            <w:sdt>
              <w:sdtPr>
                <w:rPr>
                  <w:b/>
                  <w:bCs/>
                </w:rPr>
                <w:alias w:val="Author"/>
                <w:id w:val="703864205"/>
                <w:showingPlcHdr/>
                <w:dataBinding w:prefixMappings="xmlns:ns0='http://schemas.openxmlformats.org/package/2006/metadata/core-properties' xmlns:ns1='http://purl.org/dc/elements/1.1/'" w:xpath="/ns0:coreProperties[1]/ns1:creator[1]" w:storeItemID="{6C3C8BC8-F283-45AE-878A-BAB7291924A1}"/>
                <w:text/>
              </w:sdtPr>
              <w:sdtEndPr/>
              <w:sdtContent>
                <w:tc>
                  <w:tcPr>
                    <w:tcW w:w="5545" w:type="dxa"/>
                  </w:tcPr>
                  <w:p w:rsidR="00D92B33" w:rsidRDefault="00D92B33">
                    <w:pPr>
                      <w:pStyle w:val="NoSpacing"/>
                      <w:rPr>
                        <w:b/>
                        <w:bCs/>
                      </w:rPr>
                    </w:pPr>
                    <w:r>
                      <w:rPr>
                        <w:b/>
                        <w:bCs/>
                      </w:rPr>
                      <w:t>[Type the author name]</w:t>
                    </w:r>
                  </w:p>
                </w:tc>
              </w:sdtContent>
            </w:sdt>
          </w:tr>
          <w:tr w:rsidR="00D92B33" w:rsidTr="001A0BA2">
            <w:sdt>
              <w:sdtPr>
                <w:rPr>
                  <w:b/>
                  <w:bCs/>
                </w:rPr>
                <w:alias w:val="Date"/>
                <w:id w:val="703864210"/>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EndPr/>
              <w:sdtContent>
                <w:tc>
                  <w:tcPr>
                    <w:tcW w:w="5545" w:type="dxa"/>
                  </w:tcPr>
                  <w:p w:rsidR="00D92B33" w:rsidRDefault="00D92B33">
                    <w:pPr>
                      <w:pStyle w:val="NoSpacing"/>
                      <w:rPr>
                        <w:b/>
                        <w:bCs/>
                      </w:rPr>
                    </w:pPr>
                    <w:r>
                      <w:rPr>
                        <w:b/>
                        <w:bCs/>
                      </w:rPr>
                      <w:t>[Pick the date]</w:t>
                    </w:r>
                  </w:p>
                </w:tc>
              </w:sdtContent>
            </w:sdt>
          </w:tr>
          <w:tr w:rsidR="00D92B33" w:rsidTr="001A0BA2">
            <w:tc>
              <w:tcPr>
                <w:tcW w:w="5545" w:type="dxa"/>
              </w:tcPr>
              <w:p w:rsidR="00D92B33" w:rsidRDefault="00D92B33">
                <w:pPr>
                  <w:pStyle w:val="NoSpacing"/>
                  <w:rPr>
                    <w:b/>
                    <w:bCs/>
                  </w:rPr>
                </w:pPr>
              </w:p>
            </w:tc>
          </w:tr>
        </w:tbl>
        <w:p w:rsidR="00D92B33" w:rsidRDefault="006A30C2">
          <w:r>
            <w:rPr>
              <w:noProof/>
              <w:lang w:eastAsia="zh-TW"/>
            </w:rPr>
            <w:pict>
              <v:group id="_x0000_s1031" style="position:absolute;margin-left:7029.35pt;margin-top:0;width:264.55pt;height:690.65pt;z-index:251659264;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32" type="#_x0000_t32" style="position:absolute;left:6519;top:1258;width:4303;height:10040;flip:x" o:connectortype="straight" strokecolor="#a7bfde"/>
                <v:group id="_x0000_s1033" style="position:absolute;left:5531;top:9226;width:5291;height:5845" coordorigin="5531,9226" coordsize="5291,5845">
                  <v:shape id="_x0000_s1034"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v:shape>
                  <v:oval id="_x0000_s1035" style="position:absolute;left:6117;top:10212;width:4526;height:4258;rotation:41366637fd;flip:y" fillcolor="#d3dfee" stroked="f" strokecolor="#a7bfde"/>
                  <v:oval id="_x0000_s1036" style="position:absolute;left:6217;top:10481;width:3424;height:3221;rotation:41366637fd;flip:y" fillcolor="#7ba0cd" stroked="f" strokecolor="#a7bfde"/>
                </v:group>
                <w10:wrap anchorx="page" anchory="page"/>
              </v:group>
            </w:pict>
          </w:r>
          <w:r>
            <w:rPr>
              <w:noProof/>
              <w:lang w:eastAsia="zh-TW"/>
            </w:rPr>
            <w:pict>
              <v:group id="_x0000_s1042" style="position:absolute;margin-left:0;margin-top:0;width:464.8pt;height:380.95pt;z-index:251661312;mso-position-horizontal:left;mso-position-horizontal-relative:page;mso-position-vertical:top;mso-position-vertical-relative:page" coordorigin="15,15" coordsize="9296,7619" o:allowincell="f">
                <v:shape id="_x0000_s1043" type="#_x0000_t32" style="position:absolute;left:15;top:15;width:7512;height:7386" o:connectortype="straight" strokecolor="#a7bfde"/>
                <v:group id="_x0000_s1044" style="position:absolute;left:7095;top:5418;width:2216;height:2216" coordorigin="7907,4350" coordsize="2216,2216">
                  <v:oval id="_x0000_s1045" style="position:absolute;left:7907;top:4350;width:2216;height:2216" fillcolor="#a7bfde" stroked="f"/>
                  <v:oval id="_x0000_s1046" style="position:absolute;left:7961;top:4684;width:1813;height:1813" fillcolor="#d3dfee" stroked="f"/>
                  <v:oval id="_x0000_s1047" style="position:absolute;left:8006;top:5027;width:1375;height:1375" fillcolor="#7ba0cd" stroked="f"/>
                </v:group>
                <w10:wrap anchorx="page" anchory="page"/>
              </v:group>
            </w:pict>
          </w:r>
          <w:r>
            <w:rPr>
              <w:noProof/>
              <w:lang w:eastAsia="zh-TW"/>
            </w:rPr>
            <w:pict>
              <v:group id="_x0000_s1037" style="position:absolute;margin-left:9637.1pt;margin-top:0;width:332.7pt;height:227.25pt;z-index:251660288;mso-position-horizontal:right;mso-position-horizontal-relative:margin;mso-position-vertical:top;mso-position-vertical-relative:page" coordorigin="4136,15" coordsize="6654,4545" o:allowincell="f">
                <v:shape id="_x0000_s1038" type="#_x0000_t32" style="position:absolute;left:4136;top:15;width:3058;height:3855" o:connectortype="straight" strokecolor="#a7bfde"/>
                <v:oval id="_x0000_s1039" style="position:absolute;left:6674;top:444;width:4116;height:4116" fillcolor="#a7bfde" stroked="f"/>
                <v:oval id="_x0000_s1040" style="position:absolute;left:6773;top:1058;width:3367;height:3367" fillcolor="#d3dfee" stroked="f"/>
                <v:oval id="_x0000_s1041" style="position:absolute;left:6856;top:1709;width:2553;height:2553" fillcolor="#7ba0cd" stroked="f"/>
                <w10:wrap anchorx="margin" anchory="page"/>
              </v:group>
            </w:pict>
          </w:r>
        </w:p>
        <w:p w:rsidR="00D92B33" w:rsidRDefault="00D92B33">
          <w:r>
            <w:br w:type="page"/>
          </w:r>
        </w:p>
      </w:sdtContent>
    </w:sdt>
    <w:p w:rsidR="00342984" w:rsidRPr="00036FA2" w:rsidRDefault="007C13D5" w:rsidP="007C13D5">
      <w:pPr>
        <w:rPr>
          <w:b/>
          <w:sz w:val="44"/>
          <w:szCs w:val="44"/>
          <w:lang w:eastAsia="en-ZA"/>
        </w:rPr>
      </w:pPr>
      <w:r w:rsidRPr="00854A08">
        <w:rPr>
          <w:b/>
          <w:sz w:val="44"/>
          <w:szCs w:val="44"/>
          <w:highlight w:val="cyan"/>
          <w:lang w:eastAsia="en-ZA"/>
        </w:rPr>
        <w:lastRenderedPageBreak/>
        <w:t>Table of Contents:</w:t>
      </w:r>
    </w:p>
    <w:p w:rsidR="009F4D89" w:rsidRDefault="009F4D89" w:rsidP="00573CF7">
      <w:pPr>
        <w:rPr>
          <w:lang w:eastAsia="en-ZA"/>
        </w:rPr>
      </w:pPr>
    </w:p>
    <w:p w:rsidR="00136049" w:rsidRDefault="00136049" w:rsidP="00573CF7">
      <w:pPr>
        <w:rPr>
          <w:lang w:eastAsia="en-ZA"/>
        </w:rPr>
      </w:pPr>
    </w:p>
    <w:p w:rsidR="00136049" w:rsidRDefault="00136049" w:rsidP="00573CF7">
      <w:pPr>
        <w:rPr>
          <w:lang w:eastAsia="en-ZA"/>
        </w:rPr>
      </w:pPr>
    </w:p>
    <w:p w:rsidR="00136049" w:rsidRDefault="00136049" w:rsidP="00573CF7">
      <w:pPr>
        <w:rPr>
          <w:lang w:eastAsia="en-ZA"/>
        </w:rPr>
      </w:pPr>
    </w:p>
    <w:p w:rsidR="00136049" w:rsidRPr="009C3E4D" w:rsidRDefault="00136049" w:rsidP="00573CF7">
      <w:pPr>
        <w:rPr>
          <w:lang w:eastAsia="en-ZA"/>
        </w:rPr>
      </w:pPr>
    </w:p>
    <w:p w:rsidR="00136049" w:rsidRDefault="007C13D5" w:rsidP="00573CF7">
      <w:pPr>
        <w:rPr>
          <w:lang w:eastAsia="en-ZA"/>
        </w:rPr>
        <w:sectPr w:rsidR="00136049" w:rsidSect="000F7CAF">
          <w:footerReference w:type="default" r:id="rId9"/>
          <w:footerReference w:type="first" r:id="rId10"/>
          <w:pgSz w:w="11906" w:h="16838"/>
          <w:pgMar w:top="1440" w:right="1440" w:bottom="1440" w:left="1440" w:header="708" w:footer="708" w:gutter="0"/>
          <w:pgNumType w:start="0"/>
          <w:cols w:space="708"/>
          <w:docGrid w:linePitch="360"/>
        </w:sectPr>
      </w:pPr>
      <w:r w:rsidRPr="009C3E4D">
        <w:rPr>
          <w:lang w:eastAsia="en-ZA"/>
        </w:rPr>
        <w:br w:type="page"/>
      </w:r>
    </w:p>
    <w:p w:rsidR="00CE5957" w:rsidRPr="009C3E4D" w:rsidRDefault="00CE5957" w:rsidP="001B7D46">
      <w:pPr>
        <w:pStyle w:val="Heading1"/>
        <w:rPr>
          <w:rFonts w:ascii="Comic Sans MS" w:hAnsi="Comic Sans MS"/>
          <w:sz w:val="24"/>
          <w:szCs w:val="24"/>
        </w:rPr>
      </w:pPr>
      <w:bookmarkStart w:id="0" w:name="_Toc387326530"/>
      <w:r w:rsidRPr="009C3E4D">
        <w:rPr>
          <w:rFonts w:ascii="Comic Sans MS" w:hAnsi="Comic Sans MS"/>
          <w:sz w:val="24"/>
          <w:szCs w:val="24"/>
        </w:rPr>
        <w:lastRenderedPageBreak/>
        <w:t>Pollution</w:t>
      </w:r>
      <w:bookmarkEnd w:id="0"/>
    </w:p>
    <w:p w:rsidR="00CE5957" w:rsidRPr="009C3E4D" w:rsidRDefault="006A30C2" w:rsidP="00CE5957">
      <w:pPr>
        <w:spacing w:after="0" w:line="240" w:lineRule="auto"/>
        <w:rPr>
          <w:rFonts w:ascii="Comic Sans MS" w:eastAsia="Times New Roman" w:hAnsi="Comic Sans MS" w:cs="Times New Roman"/>
          <w:b/>
          <w:bCs/>
          <w:color w:val="000000"/>
          <w:sz w:val="24"/>
          <w:szCs w:val="24"/>
          <w:lang w:eastAsia="en-ZA"/>
        </w:rPr>
      </w:pPr>
      <w:r>
        <w:rPr>
          <w:rFonts w:ascii="Comic Sans MS" w:eastAsia="Times New Roman" w:hAnsi="Comic Sans MS" w:cs="Times New Roman"/>
          <w:b/>
          <w:bCs/>
          <w:color w:val="000000"/>
          <w:sz w:val="24"/>
          <w:szCs w:val="24"/>
          <w:lang w:eastAsia="en-ZA"/>
        </w:rPr>
        <w:pict>
          <v:rect id="_x0000_i1025" style="width:300pt;height:1.5pt" o:hrpct="0" o:hralign="center" o:hrstd="t" o:hr="t" fillcolor="#a0a0a0" stroked="f"/>
        </w:pict>
      </w:r>
    </w:p>
    <w:p w:rsidR="00CE5957" w:rsidRPr="00015C4D" w:rsidRDefault="00CE5957" w:rsidP="00015C4D">
      <w:pPr>
        <w:pStyle w:val="Heading2"/>
        <w:jc w:val="center"/>
        <w:rPr>
          <w:rFonts w:ascii="Comic Sans MS" w:hAnsi="Comic Sans MS"/>
          <w:color w:val="FABF8F" w:themeColor="accent6" w:themeTint="99"/>
          <w:sz w:val="24"/>
          <w:szCs w:val="24"/>
        </w:rPr>
      </w:pPr>
      <w:bookmarkStart w:id="1" w:name="_Toc387326531"/>
      <w:bookmarkStart w:id="2" w:name="intro"/>
      <w:r w:rsidRPr="00015C4D">
        <w:rPr>
          <w:rFonts w:ascii="Comic Sans MS" w:hAnsi="Comic Sans MS"/>
          <w:color w:val="FABF8F" w:themeColor="accent6" w:themeTint="99"/>
          <w:sz w:val="24"/>
          <w:szCs w:val="24"/>
        </w:rPr>
        <w:t>Introduction</w:t>
      </w:r>
      <w:bookmarkEnd w:id="1"/>
    </w:p>
    <w:bookmarkEnd w:id="2"/>
    <w:p w:rsidR="00CE5957" w:rsidRPr="009C3E4D" w:rsidRDefault="00CE5957" w:rsidP="00CE5957">
      <w:pPr>
        <w:spacing w:before="100" w:beforeAutospacing="1" w:after="100" w:afterAutospacing="1" w:line="240" w:lineRule="auto"/>
        <w:rPr>
          <w:rFonts w:ascii="Comic Sans MS" w:eastAsia="Times New Roman" w:hAnsi="Comic Sans MS" w:cs="Times New Roman"/>
          <w:bCs/>
          <w:color w:val="000000"/>
          <w:sz w:val="24"/>
          <w:szCs w:val="24"/>
          <w:lang w:eastAsia="en-ZA"/>
        </w:rPr>
      </w:pPr>
      <w:r w:rsidRPr="009C3E4D">
        <w:rPr>
          <w:rFonts w:ascii="Comic Sans MS" w:eastAsia="Times New Roman" w:hAnsi="Comic Sans MS" w:cs="Times New Roman"/>
          <w:bCs/>
          <w:iCs/>
          <w:color w:val="000000"/>
          <w:sz w:val="24"/>
          <w:szCs w:val="24"/>
          <w:lang w:eastAsia="en-ZA"/>
        </w:rPr>
        <w:t>Pollution is the addition to the ecosystem of somet</w:t>
      </w:r>
      <w:r w:rsidR="00734154" w:rsidRPr="009C3E4D">
        <w:rPr>
          <w:rFonts w:ascii="Comic Sans MS" w:eastAsia="Times New Roman" w:hAnsi="Comic Sans MS" w:cs="Times New Roman"/>
          <w:bCs/>
          <w:iCs/>
          <w:color w:val="000000"/>
          <w:sz w:val="24"/>
          <w:szCs w:val="24"/>
          <w:lang w:eastAsia="en-ZA"/>
        </w:rPr>
        <w:t>h</w:t>
      </w:r>
      <w:r w:rsidRPr="009C3E4D">
        <w:rPr>
          <w:rFonts w:ascii="Comic Sans MS" w:eastAsia="Times New Roman" w:hAnsi="Comic Sans MS" w:cs="Times New Roman"/>
          <w:bCs/>
          <w:iCs/>
          <w:color w:val="000000"/>
          <w:sz w:val="24"/>
          <w:szCs w:val="24"/>
          <w:lang w:eastAsia="en-ZA"/>
        </w:rPr>
        <w:t>ing which has a detrimental effect on it. One of the most important causes of pollution is the high rate of energy usage by modern, growing populations.</w:t>
      </w:r>
    </w:p>
    <w:p w:rsidR="00CE5957" w:rsidRPr="009C3E4D" w:rsidRDefault="00CE5957" w:rsidP="00CE5957">
      <w:pPr>
        <w:spacing w:before="100" w:beforeAutospacing="1" w:after="100" w:afterAutospacing="1" w:line="240" w:lineRule="auto"/>
        <w:rPr>
          <w:rFonts w:ascii="Comic Sans MS" w:eastAsia="Times New Roman" w:hAnsi="Comic Sans MS" w:cs="Times New Roman"/>
          <w:bCs/>
          <w:color w:val="000000"/>
          <w:sz w:val="24"/>
          <w:szCs w:val="24"/>
          <w:lang w:eastAsia="en-ZA"/>
        </w:rPr>
      </w:pPr>
      <w:r w:rsidRPr="009C3E4D">
        <w:rPr>
          <w:rFonts w:ascii="Comic Sans MS" w:eastAsia="Times New Roman" w:hAnsi="Comic Sans MS" w:cs="Times New Roman"/>
          <w:bCs/>
          <w:color w:val="000000"/>
          <w:sz w:val="24"/>
          <w:szCs w:val="24"/>
          <w:lang w:eastAsia="en-ZA"/>
        </w:rPr>
        <w:t>Different kinds of pollution are found. In this section we will discuss:</w:t>
      </w:r>
    </w:p>
    <w:p w:rsidR="00CE5957" w:rsidRPr="00E57659" w:rsidRDefault="00E916A7" w:rsidP="00E57659">
      <w:pPr>
        <w:spacing w:before="100" w:beforeAutospacing="1" w:after="100" w:afterAutospacing="1" w:line="240" w:lineRule="auto"/>
        <w:rPr>
          <w:rFonts w:ascii="Comic Sans MS" w:eastAsia="Times New Roman" w:hAnsi="Comic Sans MS" w:cs="Times New Roman"/>
          <w:bCs/>
          <w:color w:val="000000"/>
          <w:sz w:val="24"/>
          <w:szCs w:val="24"/>
          <w:lang w:eastAsia="en-ZA"/>
        </w:rPr>
      </w:pPr>
      <w:r>
        <w:rPr>
          <w:rFonts w:ascii="Comic Sans MS" w:eastAsia="Times New Roman" w:hAnsi="Comic Sans MS" w:cs="Times New Roman"/>
          <w:bCs/>
          <w:color w:val="000000"/>
          <w:sz w:val="24"/>
          <w:szCs w:val="24"/>
          <w:highlight w:val="yellow"/>
          <w:lang w:eastAsia="en-ZA"/>
        </w:rPr>
        <w:t xml:space="preserve">Air </w:t>
      </w:r>
      <w:r w:rsidR="00015C4D" w:rsidRPr="00195E30">
        <w:rPr>
          <w:rFonts w:ascii="Comic Sans MS" w:eastAsia="Times New Roman" w:hAnsi="Comic Sans MS" w:cs="Times New Roman"/>
          <w:bCs/>
          <w:color w:val="000000"/>
          <w:sz w:val="24"/>
          <w:szCs w:val="24"/>
          <w:highlight w:val="yellow"/>
          <w:lang w:eastAsia="en-ZA"/>
        </w:rPr>
        <w:t xml:space="preserve">and </w:t>
      </w:r>
      <w:r w:rsidR="006574F3">
        <w:rPr>
          <w:rFonts w:ascii="Comic Sans MS" w:eastAsia="Times New Roman" w:hAnsi="Comic Sans MS" w:cs="Times New Roman"/>
          <w:bCs/>
          <w:color w:val="000000"/>
          <w:sz w:val="24"/>
          <w:szCs w:val="24"/>
          <w:highlight w:val="yellow"/>
          <w:lang w:eastAsia="en-ZA"/>
        </w:rPr>
        <w:t>Sound</w:t>
      </w:r>
      <w:r w:rsidR="00015C4D" w:rsidRPr="00195E30">
        <w:rPr>
          <w:rFonts w:ascii="Comic Sans MS" w:eastAsia="Times New Roman" w:hAnsi="Comic Sans MS" w:cs="Times New Roman"/>
          <w:bCs/>
          <w:color w:val="000000"/>
          <w:sz w:val="24"/>
          <w:szCs w:val="24"/>
          <w:highlight w:val="yellow"/>
          <w:lang w:eastAsia="en-ZA"/>
        </w:rPr>
        <w:t xml:space="preserve"> Pollution</w:t>
      </w:r>
    </w:p>
    <w:p w:rsidR="001F55ED" w:rsidRPr="00E57659" w:rsidRDefault="001F55ED" w:rsidP="00E57659">
      <w:pPr>
        <w:spacing w:before="100" w:beforeAutospacing="1" w:after="100" w:afterAutospacing="1" w:line="240" w:lineRule="auto"/>
        <w:rPr>
          <w:rFonts w:ascii="Comic Sans MS" w:eastAsia="Times New Roman" w:hAnsi="Comic Sans MS" w:cs="Times New Roman"/>
          <w:bCs/>
          <w:color w:val="000000"/>
          <w:sz w:val="24"/>
          <w:szCs w:val="24"/>
          <w:lang w:eastAsia="en-ZA"/>
        </w:rPr>
      </w:pPr>
      <w:r w:rsidRPr="00E57659">
        <w:rPr>
          <w:rFonts w:ascii="Comic Sans MS" w:eastAsia="Times New Roman" w:hAnsi="Comic Sans MS" w:cs="Times New Roman"/>
          <w:bCs/>
          <w:color w:val="000000"/>
          <w:sz w:val="24"/>
          <w:szCs w:val="24"/>
          <w:lang w:eastAsia="en-ZA"/>
        </w:rPr>
        <w:t xml:space="preserve">Noise </w:t>
      </w:r>
      <w:r w:rsidR="001D6113">
        <w:rPr>
          <w:rFonts w:ascii="Comic Sans MS" w:eastAsia="Times New Roman" w:hAnsi="Comic Sans MS" w:cs="Times New Roman"/>
          <w:bCs/>
          <w:color w:val="000000"/>
          <w:sz w:val="24"/>
          <w:szCs w:val="24"/>
          <w:lang w:eastAsia="en-ZA"/>
        </w:rPr>
        <w:t>P</w:t>
      </w:r>
      <w:r w:rsidRPr="00E57659">
        <w:rPr>
          <w:rFonts w:ascii="Comic Sans MS" w:eastAsia="Times New Roman" w:hAnsi="Comic Sans MS" w:cs="Times New Roman"/>
          <w:bCs/>
          <w:color w:val="000000"/>
          <w:sz w:val="24"/>
          <w:szCs w:val="24"/>
          <w:lang w:eastAsia="en-ZA"/>
        </w:rPr>
        <w:t>ollution</w:t>
      </w:r>
    </w:p>
    <w:p w:rsidR="001F55ED" w:rsidRPr="00E57659" w:rsidRDefault="001F55ED" w:rsidP="00E57659">
      <w:pPr>
        <w:spacing w:before="100" w:beforeAutospacing="1" w:after="100" w:afterAutospacing="1" w:line="240" w:lineRule="auto"/>
        <w:rPr>
          <w:rFonts w:ascii="Comic Sans MS" w:eastAsia="Times New Roman" w:hAnsi="Comic Sans MS" w:cs="Times New Roman"/>
          <w:bCs/>
          <w:color w:val="000000"/>
          <w:sz w:val="24"/>
          <w:szCs w:val="24"/>
          <w:lang w:eastAsia="en-ZA"/>
        </w:rPr>
      </w:pPr>
      <w:r w:rsidRPr="00E57659">
        <w:rPr>
          <w:rFonts w:ascii="Comic Sans MS" w:eastAsia="Times New Roman" w:hAnsi="Comic Sans MS" w:cs="Times New Roman"/>
          <w:bCs/>
          <w:color w:val="000000"/>
          <w:sz w:val="24"/>
          <w:szCs w:val="24"/>
          <w:lang w:eastAsia="en-ZA"/>
        </w:rPr>
        <w:t>Tobacco Smoke</w:t>
      </w:r>
    </w:p>
    <w:p w:rsidR="001F55ED" w:rsidRPr="00E57659" w:rsidRDefault="001F55ED" w:rsidP="00E57659">
      <w:pPr>
        <w:spacing w:before="100" w:beforeAutospacing="1" w:after="100" w:afterAutospacing="1" w:line="240" w:lineRule="auto"/>
        <w:rPr>
          <w:rFonts w:ascii="Comic Sans MS" w:eastAsia="Times New Roman" w:hAnsi="Comic Sans MS" w:cs="Times New Roman"/>
          <w:bCs/>
          <w:color w:val="000000"/>
          <w:sz w:val="24"/>
          <w:szCs w:val="24"/>
          <w:lang w:eastAsia="en-ZA"/>
        </w:rPr>
      </w:pPr>
      <w:r w:rsidRPr="00E57659">
        <w:rPr>
          <w:rFonts w:ascii="Comic Sans MS" w:eastAsia="Times New Roman" w:hAnsi="Comic Sans MS" w:cs="Times New Roman"/>
          <w:bCs/>
          <w:color w:val="000000"/>
          <w:sz w:val="24"/>
          <w:szCs w:val="24"/>
          <w:lang w:eastAsia="en-ZA"/>
        </w:rPr>
        <w:t xml:space="preserve">Exhaust </w:t>
      </w:r>
      <w:r w:rsidR="001D6113">
        <w:rPr>
          <w:rFonts w:ascii="Comic Sans MS" w:eastAsia="Times New Roman" w:hAnsi="Comic Sans MS" w:cs="Times New Roman"/>
          <w:bCs/>
          <w:color w:val="000000"/>
          <w:sz w:val="24"/>
          <w:szCs w:val="24"/>
          <w:lang w:eastAsia="en-ZA"/>
        </w:rPr>
        <w:t>G</w:t>
      </w:r>
      <w:r w:rsidRPr="00E57659">
        <w:rPr>
          <w:rFonts w:ascii="Comic Sans MS" w:eastAsia="Times New Roman" w:hAnsi="Comic Sans MS" w:cs="Times New Roman"/>
          <w:bCs/>
          <w:color w:val="000000"/>
          <w:sz w:val="24"/>
          <w:szCs w:val="24"/>
          <w:lang w:eastAsia="en-ZA"/>
        </w:rPr>
        <w:t xml:space="preserve">ases of </w:t>
      </w:r>
      <w:r w:rsidR="001D6113">
        <w:rPr>
          <w:rFonts w:ascii="Comic Sans MS" w:eastAsia="Times New Roman" w:hAnsi="Comic Sans MS" w:cs="Times New Roman"/>
          <w:bCs/>
          <w:color w:val="000000"/>
          <w:sz w:val="24"/>
          <w:szCs w:val="24"/>
          <w:lang w:eastAsia="en-ZA"/>
        </w:rPr>
        <w:t>V</w:t>
      </w:r>
      <w:r w:rsidRPr="00E57659">
        <w:rPr>
          <w:rFonts w:ascii="Comic Sans MS" w:eastAsia="Times New Roman" w:hAnsi="Comic Sans MS" w:cs="Times New Roman"/>
          <w:bCs/>
          <w:color w:val="000000"/>
          <w:sz w:val="24"/>
          <w:szCs w:val="24"/>
          <w:lang w:eastAsia="en-ZA"/>
        </w:rPr>
        <w:t>ehicles</w:t>
      </w:r>
    </w:p>
    <w:p w:rsidR="001F55ED" w:rsidRPr="00E57659" w:rsidRDefault="001F55ED" w:rsidP="00E57659">
      <w:pPr>
        <w:spacing w:before="100" w:beforeAutospacing="1" w:after="100" w:afterAutospacing="1" w:line="240" w:lineRule="auto"/>
        <w:rPr>
          <w:rFonts w:ascii="Comic Sans MS" w:eastAsia="Times New Roman" w:hAnsi="Comic Sans MS" w:cs="Times New Roman"/>
          <w:bCs/>
          <w:color w:val="000000"/>
          <w:sz w:val="24"/>
          <w:szCs w:val="24"/>
          <w:lang w:eastAsia="en-ZA"/>
        </w:rPr>
      </w:pPr>
      <w:r w:rsidRPr="00E57659">
        <w:rPr>
          <w:rFonts w:ascii="Comic Sans MS" w:eastAsia="Times New Roman" w:hAnsi="Comic Sans MS" w:cs="Times New Roman"/>
          <w:bCs/>
          <w:color w:val="000000"/>
          <w:sz w:val="24"/>
          <w:szCs w:val="24"/>
          <w:lang w:eastAsia="en-ZA"/>
        </w:rPr>
        <w:t xml:space="preserve">Combustion of </w:t>
      </w:r>
      <w:r w:rsidR="001D6113">
        <w:rPr>
          <w:rFonts w:ascii="Comic Sans MS" w:eastAsia="Times New Roman" w:hAnsi="Comic Sans MS" w:cs="Times New Roman"/>
          <w:bCs/>
          <w:color w:val="000000"/>
          <w:sz w:val="24"/>
          <w:szCs w:val="24"/>
          <w:lang w:eastAsia="en-ZA"/>
        </w:rPr>
        <w:t>C</w:t>
      </w:r>
      <w:r w:rsidRPr="00E57659">
        <w:rPr>
          <w:rFonts w:ascii="Comic Sans MS" w:eastAsia="Times New Roman" w:hAnsi="Comic Sans MS" w:cs="Times New Roman"/>
          <w:bCs/>
          <w:color w:val="000000"/>
          <w:sz w:val="24"/>
          <w:szCs w:val="24"/>
          <w:lang w:eastAsia="en-ZA"/>
        </w:rPr>
        <w:t>oal</w:t>
      </w:r>
    </w:p>
    <w:p w:rsidR="001F55ED" w:rsidRPr="00E57659" w:rsidRDefault="001F55ED" w:rsidP="00E57659">
      <w:pPr>
        <w:spacing w:before="100" w:beforeAutospacing="1" w:after="100" w:afterAutospacing="1" w:line="240" w:lineRule="auto"/>
        <w:rPr>
          <w:rFonts w:ascii="Comic Sans MS" w:eastAsia="Times New Roman" w:hAnsi="Comic Sans MS" w:cs="Times New Roman"/>
          <w:bCs/>
          <w:color w:val="000000"/>
          <w:sz w:val="24"/>
          <w:szCs w:val="24"/>
          <w:lang w:eastAsia="en-ZA"/>
        </w:rPr>
      </w:pPr>
      <w:r w:rsidRPr="00E57659">
        <w:rPr>
          <w:rFonts w:ascii="Comic Sans MS" w:eastAsia="Times New Roman" w:hAnsi="Comic Sans MS" w:cs="Times New Roman"/>
          <w:bCs/>
          <w:color w:val="000000"/>
          <w:sz w:val="24"/>
          <w:szCs w:val="24"/>
          <w:lang w:eastAsia="en-ZA"/>
        </w:rPr>
        <w:t xml:space="preserve">Acid </w:t>
      </w:r>
      <w:r w:rsidR="001D6113">
        <w:rPr>
          <w:rFonts w:ascii="Comic Sans MS" w:eastAsia="Times New Roman" w:hAnsi="Comic Sans MS" w:cs="Times New Roman"/>
          <w:bCs/>
          <w:color w:val="000000"/>
          <w:sz w:val="24"/>
          <w:szCs w:val="24"/>
          <w:lang w:eastAsia="en-ZA"/>
        </w:rPr>
        <w:t>R</w:t>
      </w:r>
      <w:r w:rsidRPr="00E57659">
        <w:rPr>
          <w:rFonts w:ascii="Comic Sans MS" w:eastAsia="Times New Roman" w:hAnsi="Comic Sans MS" w:cs="Times New Roman"/>
          <w:bCs/>
          <w:color w:val="000000"/>
          <w:sz w:val="24"/>
          <w:szCs w:val="24"/>
          <w:lang w:eastAsia="en-ZA"/>
        </w:rPr>
        <w:t>ain</w:t>
      </w:r>
    </w:p>
    <w:p w:rsidR="00CE5957" w:rsidRPr="00E57659" w:rsidRDefault="00E916A7" w:rsidP="00E57659">
      <w:pPr>
        <w:spacing w:before="100" w:beforeAutospacing="1" w:after="100" w:afterAutospacing="1" w:line="240" w:lineRule="auto"/>
        <w:rPr>
          <w:rFonts w:ascii="Comic Sans MS" w:eastAsia="Times New Roman" w:hAnsi="Comic Sans MS" w:cs="Times New Roman"/>
          <w:bCs/>
          <w:color w:val="000000"/>
          <w:sz w:val="24"/>
          <w:szCs w:val="24"/>
          <w:lang w:eastAsia="en-ZA"/>
        </w:rPr>
      </w:pPr>
      <w:r>
        <w:rPr>
          <w:rFonts w:ascii="Comic Sans MS" w:eastAsia="Times New Roman" w:hAnsi="Comic Sans MS" w:cs="Times New Roman"/>
          <w:bCs/>
          <w:color w:val="000000"/>
          <w:sz w:val="24"/>
          <w:szCs w:val="24"/>
          <w:lang w:eastAsia="en-ZA"/>
        </w:rPr>
        <w:t>Water Pollution</w:t>
      </w:r>
    </w:p>
    <w:p w:rsidR="001F55ED" w:rsidRPr="00E57659" w:rsidRDefault="001F55ED" w:rsidP="00E57659">
      <w:pPr>
        <w:spacing w:before="100" w:beforeAutospacing="1" w:after="100" w:afterAutospacing="1" w:line="240" w:lineRule="auto"/>
        <w:rPr>
          <w:rFonts w:ascii="Comic Sans MS" w:eastAsia="Times New Roman" w:hAnsi="Comic Sans MS" w:cs="Times New Roman"/>
          <w:bCs/>
          <w:color w:val="000000"/>
          <w:sz w:val="24"/>
          <w:szCs w:val="24"/>
          <w:lang w:eastAsia="en-ZA"/>
        </w:rPr>
      </w:pPr>
      <w:r w:rsidRPr="00E57659">
        <w:rPr>
          <w:rFonts w:ascii="Comic Sans MS" w:eastAsia="Times New Roman" w:hAnsi="Comic Sans MS" w:cs="Times New Roman"/>
          <w:bCs/>
          <w:color w:val="000000"/>
          <w:sz w:val="24"/>
          <w:szCs w:val="24"/>
          <w:lang w:eastAsia="en-ZA"/>
        </w:rPr>
        <w:t>Indus</w:t>
      </w:r>
      <w:bookmarkStart w:id="3" w:name="_GoBack"/>
      <w:bookmarkEnd w:id="3"/>
      <w:r w:rsidRPr="00E57659">
        <w:rPr>
          <w:rFonts w:ascii="Comic Sans MS" w:eastAsia="Times New Roman" w:hAnsi="Comic Sans MS" w:cs="Times New Roman"/>
          <w:bCs/>
          <w:color w:val="000000"/>
          <w:sz w:val="24"/>
          <w:szCs w:val="24"/>
          <w:lang w:eastAsia="en-ZA"/>
        </w:rPr>
        <w:t xml:space="preserve">trial </w:t>
      </w:r>
      <w:r w:rsidR="001D6113">
        <w:rPr>
          <w:rFonts w:ascii="Comic Sans MS" w:eastAsia="Times New Roman" w:hAnsi="Comic Sans MS" w:cs="Times New Roman"/>
          <w:bCs/>
          <w:color w:val="000000"/>
          <w:sz w:val="24"/>
          <w:szCs w:val="24"/>
          <w:lang w:eastAsia="en-ZA"/>
        </w:rPr>
        <w:t>E</w:t>
      </w:r>
      <w:r w:rsidRPr="00E57659">
        <w:rPr>
          <w:rFonts w:ascii="Comic Sans MS" w:eastAsia="Times New Roman" w:hAnsi="Comic Sans MS" w:cs="Times New Roman"/>
          <w:bCs/>
          <w:color w:val="000000"/>
          <w:sz w:val="24"/>
          <w:szCs w:val="24"/>
          <w:lang w:eastAsia="en-ZA"/>
        </w:rPr>
        <w:t>ffluent</w:t>
      </w:r>
    </w:p>
    <w:p w:rsidR="006A30C2" w:rsidRPr="00E57659" w:rsidRDefault="006A30C2" w:rsidP="006A30C2">
      <w:pPr>
        <w:spacing w:before="100" w:beforeAutospacing="1" w:after="100" w:afterAutospacing="1" w:line="240" w:lineRule="auto"/>
        <w:rPr>
          <w:rFonts w:ascii="Comic Sans MS" w:eastAsia="Times New Roman" w:hAnsi="Comic Sans MS" w:cs="Times New Roman"/>
          <w:bCs/>
          <w:color w:val="000000"/>
          <w:sz w:val="24"/>
          <w:szCs w:val="24"/>
          <w:lang w:eastAsia="en-ZA"/>
        </w:rPr>
      </w:pPr>
      <w:r w:rsidRPr="00E57659">
        <w:rPr>
          <w:rFonts w:ascii="Comic Sans MS" w:eastAsia="Times New Roman" w:hAnsi="Comic Sans MS" w:cs="Times New Roman"/>
          <w:bCs/>
          <w:color w:val="000000"/>
          <w:sz w:val="24"/>
          <w:szCs w:val="24"/>
          <w:lang w:eastAsia="en-ZA"/>
        </w:rPr>
        <w:t>Mining and Agricultural Wastes</w:t>
      </w:r>
    </w:p>
    <w:p w:rsidR="006A30C2" w:rsidRPr="00E57659" w:rsidRDefault="006A30C2" w:rsidP="006A30C2">
      <w:pPr>
        <w:spacing w:before="100" w:beforeAutospacing="1" w:after="100" w:afterAutospacing="1" w:line="240" w:lineRule="auto"/>
        <w:rPr>
          <w:rFonts w:ascii="Comic Sans MS" w:eastAsia="Times New Roman" w:hAnsi="Comic Sans MS" w:cs="Times New Roman"/>
          <w:bCs/>
          <w:color w:val="000000"/>
          <w:sz w:val="24"/>
          <w:szCs w:val="24"/>
          <w:lang w:eastAsia="en-ZA"/>
        </w:rPr>
      </w:pPr>
      <w:r w:rsidRPr="00E57659">
        <w:rPr>
          <w:rFonts w:ascii="Comic Sans MS" w:eastAsia="Times New Roman" w:hAnsi="Comic Sans MS" w:cs="Times New Roman"/>
          <w:bCs/>
          <w:color w:val="000000"/>
          <w:sz w:val="24"/>
          <w:szCs w:val="24"/>
          <w:lang w:eastAsia="en-ZA"/>
        </w:rPr>
        <w:t>Sewage Disposal and Domestic Wastes</w:t>
      </w:r>
    </w:p>
    <w:p w:rsidR="00CE5957" w:rsidRPr="00E57659" w:rsidRDefault="005E7E34" w:rsidP="00E57659">
      <w:pPr>
        <w:spacing w:before="100" w:beforeAutospacing="1" w:after="100" w:afterAutospacing="1" w:line="240" w:lineRule="auto"/>
        <w:rPr>
          <w:rFonts w:ascii="Comic Sans MS" w:eastAsia="Times New Roman" w:hAnsi="Comic Sans MS" w:cs="Times New Roman"/>
          <w:bCs/>
          <w:color w:val="000000"/>
          <w:sz w:val="24"/>
          <w:szCs w:val="24"/>
          <w:lang w:eastAsia="en-ZA"/>
        </w:rPr>
      </w:pPr>
      <w:r>
        <w:rPr>
          <w:rFonts w:ascii="Comic Sans MS" w:eastAsia="Times New Roman" w:hAnsi="Comic Sans MS" w:cs="Times New Roman"/>
          <w:bCs/>
          <w:color w:val="000000"/>
          <w:sz w:val="24"/>
          <w:szCs w:val="24"/>
          <w:lang w:eastAsia="en-ZA"/>
        </w:rPr>
        <w:t>Land Pollution</w:t>
      </w:r>
    </w:p>
    <w:p w:rsidR="001F55ED" w:rsidRPr="00E57659" w:rsidRDefault="001F55ED" w:rsidP="00E57659">
      <w:pPr>
        <w:spacing w:before="100" w:beforeAutospacing="1" w:after="100" w:afterAutospacing="1" w:line="240" w:lineRule="auto"/>
        <w:rPr>
          <w:rFonts w:ascii="Comic Sans MS" w:eastAsia="Times New Roman" w:hAnsi="Comic Sans MS" w:cs="Times New Roman"/>
          <w:bCs/>
          <w:color w:val="000000"/>
          <w:sz w:val="24"/>
          <w:szCs w:val="24"/>
          <w:lang w:eastAsia="en-ZA"/>
        </w:rPr>
      </w:pPr>
      <w:r w:rsidRPr="00E57659">
        <w:rPr>
          <w:rFonts w:ascii="Comic Sans MS" w:eastAsia="Times New Roman" w:hAnsi="Comic Sans MS" w:cs="Times New Roman"/>
          <w:bCs/>
          <w:color w:val="000000"/>
          <w:sz w:val="24"/>
          <w:szCs w:val="24"/>
          <w:lang w:eastAsia="en-ZA"/>
        </w:rPr>
        <w:t>Waste Disposal</w:t>
      </w:r>
    </w:p>
    <w:p w:rsidR="001F55ED" w:rsidRPr="009C3E4D" w:rsidRDefault="001F55ED" w:rsidP="00136049">
      <w:pPr>
        <w:spacing w:before="100" w:beforeAutospacing="1" w:after="100" w:afterAutospacing="1" w:line="240" w:lineRule="auto"/>
        <w:rPr>
          <w:rFonts w:ascii="Comic Sans MS" w:eastAsia="Times New Roman" w:hAnsi="Comic Sans MS" w:cs="Times New Roman"/>
          <w:bCs/>
          <w:color w:val="000000"/>
          <w:sz w:val="24"/>
          <w:szCs w:val="24"/>
          <w:lang w:eastAsia="en-ZA"/>
        </w:rPr>
      </w:pPr>
      <w:r w:rsidRPr="00766E32">
        <w:rPr>
          <w:rFonts w:ascii="Comic Sans MS" w:eastAsia="Times New Roman" w:hAnsi="Comic Sans MS" w:cs="Times New Roman"/>
          <w:bCs/>
          <w:color w:val="000000"/>
          <w:sz w:val="24"/>
          <w:szCs w:val="24"/>
          <w:highlight w:val="yellow"/>
          <w:lang w:eastAsia="en-ZA"/>
        </w:rPr>
        <w:t>Soil Pollution</w:t>
      </w:r>
    </w:p>
    <w:p w:rsidR="00CE5957" w:rsidRPr="009C3E4D" w:rsidRDefault="006A30C2" w:rsidP="00CE5957">
      <w:pPr>
        <w:spacing w:after="0" w:line="240" w:lineRule="auto"/>
        <w:rPr>
          <w:rFonts w:ascii="Comic Sans MS" w:eastAsia="Times New Roman" w:hAnsi="Comic Sans MS" w:cs="Times New Roman"/>
          <w:bCs/>
          <w:color w:val="000000"/>
          <w:sz w:val="24"/>
          <w:szCs w:val="24"/>
          <w:lang w:eastAsia="en-ZA"/>
        </w:rPr>
      </w:pPr>
      <w:r>
        <w:rPr>
          <w:rFonts w:ascii="Comic Sans MS" w:eastAsia="Times New Roman" w:hAnsi="Comic Sans MS" w:cs="Times New Roman"/>
          <w:bCs/>
          <w:color w:val="000000"/>
          <w:sz w:val="24"/>
          <w:szCs w:val="24"/>
          <w:lang w:eastAsia="en-ZA"/>
        </w:rPr>
        <w:pict>
          <v:rect id="_x0000_i1026" style="width:300pt;height:1.5pt" o:hrpct="0" o:hralign="center" o:hrstd="t" o:hr="t" fillcolor="#a0a0a0" stroked="f"/>
        </w:pict>
      </w:r>
    </w:p>
    <w:p w:rsidR="00CE5957" w:rsidRPr="00015C4D" w:rsidRDefault="00CE5957" w:rsidP="00015C4D">
      <w:pPr>
        <w:pStyle w:val="Heading2"/>
        <w:jc w:val="center"/>
        <w:rPr>
          <w:rFonts w:ascii="Comic Sans MS" w:hAnsi="Comic Sans MS"/>
          <w:color w:val="FABF8F" w:themeColor="accent6" w:themeTint="99"/>
          <w:sz w:val="24"/>
          <w:szCs w:val="24"/>
        </w:rPr>
      </w:pPr>
      <w:bookmarkStart w:id="4" w:name="_Toc387326532"/>
      <w:bookmarkStart w:id="5" w:name="air"/>
      <w:r w:rsidRPr="00015C4D">
        <w:rPr>
          <w:rFonts w:ascii="Comic Sans MS" w:hAnsi="Comic Sans MS"/>
          <w:color w:val="FABF8F" w:themeColor="accent6" w:themeTint="99"/>
          <w:sz w:val="24"/>
          <w:szCs w:val="24"/>
        </w:rPr>
        <w:t xml:space="preserve">Air </w:t>
      </w:r>
      <w:r w:rsidR="005E7E34">
        <w:rPr>
          <w:rFonts w:ascii="Comic Sans MS" w:hAnsi="Comic Sans MS"/>
          <w:color w:val="FABF8F" w:themeColor="accent6" w:themeTint="99"/>
          <w:sz w:val="24"/>
          <w:szCs w:val="24"/>
        </w:rPr>
        <w:t xml:space="preserve">and Sound </w:t>
      </w:r>
      <w:r w:rsidRPr="00015C4D">
        <w:rPr>
          <w:rFonts w:ascii="Comic Sans MS" w:hAnsi="Comic Sans MS"/>
          <w:color w:val="FABF8F" w:themeColor="accent6" w:themeTint="99"/>
          <w:sz w:val="24"/>
          <w:szCs w:val="24"/>
        </w:rPr>
        <w:t>Pollution</w:t>
      </w:r>
      <w:bookmarkEnd w:id="4"/>
    </w:p>
    <w:bookmarkEnd w:id="5"/>
    <w:p w:rsidR="00CE5957" w:rsidRPr="009C3E4D" w:rsidRDefault="00CE5957" w:rsidP="00CE5957">
      <w:pPr>
        <w:spacing w:before="100" w:beforeAutospacing="1" w:after="100" w:afterAutospacing="1" w:line="240" w:lineRule="auto"/>
        <w:rPr>
          <w:rFonts w:ascii="Comic Sans MS" w:eastAsia="Times New Roman" w:hAnsi="Comic Sans MS" w:cs="Times New Roman"/>
          <w:bCs/>
          <w:color w:val="000000"/>
          <w:sz w:val="24"/>
          <w:szCs w:val="24"/>
          <w:lang w:eastAsia="en-ZA"/>
        </w:rPr>
      </w:pPr>
      <w:r w:rsidRPr="009C3E4D">
        <w:rPr>
          <w:rFonts w:ascii="Comic Sans MS" w:eastAsia="Times New Roman" w:hAnsi="Comic Sans MS" w:cs="Times New Roman"/>
          <w:bCs/>
          <w:color w:val="000000"/>
          <w:sz w:val="24"/>
          <w:szCs w:val="24"/>
          <w:lang w:eastAsia="en-ZA"/>
        </w:rPr>
        <w:t xml:space="preserve">Air pollution is the accumulation in the atmosphere of substances that, in sufficient concentrations, endanger human health or produce other measured </w:t>
      </w:r>
      <w:r w:rsidRPr="009C3E4D">
        <w:rPr>
          <w:rFonts w:ascii="Comic Sans MS" w:eastAsia="Times New Roman" w:hAnsi="Comic Sans MS" w:cs="Times New Roman"/>
          <w:bCs/>
          <w:color w:val="000000"/>
          <w:sz w:val="24"/>
          <w:szCs w:val="24"/>
          <w:lang w:eastAsia="en-ZA"/>
        </w:rPr>
        <w:lastRenderedPageBreak/>
        <w:t xml:space="preserve">effects on living matter and other materials. Among the major sources of pollution are power and heat generation, the burning of solid wastes, industrial processes, and, especially, transportation. The six major types of pollutants are carbon monoxide, hydrocarbons, nitrogen oxides, particulates, </w:t>
      </w:r>
      <w:r w:rsidR="00E916A7" w:rsidRPr="002F1050">
        <w:rPr>
          <w:rFonts w:ascii="Comic Sans MS" w:eastAsia="Times New Roman" w:hAnsi="Comic Sans MS" w:cs="Times New Roman"/>
          <w:bCs/>
          <w:color w:val="000000"/>
          <w:sz w:val="24"/>
          <w:szCs w:val="24"/>
          <w:lang w:eastAsia="en-ZA"/>
        </w:rPr>
        <w:t>sulphur</w:t>
      </w:r>
      <w:r w:rsidRPr="009C3E4D">
        <w:rPr>
          <w:rFonts w:ascii="Comic Sans MS" w:eastAsia="Times New Roman" w:hAnsi="Comic Sans MS" w:cs="Times New Roman"/>
          <w:bCs/>
          <w:color w:val="000000"/>
          <w:sz w:val="24"/>
          <w:szCs w:val="24"/>
          <w:lang w:eastAsia="en-ZA"/>
        </w:rPr>
        <w:t xml:space="preserve"> dioxide, and photochemical oxidants.</w:t>
      </w:r>
    </w:p>
    <w:p w:rsidR="00CE5957" w:rsidRPr="009C3E4D" w:rsidRDefault="00CE5957" w:rsidP="00CE5957">
      <w:pPr>
        <w:spacing w:before="100" w:beforeAutospacing="1" w:after="100" w:afterAutospacing="1" w:line="240" w:lineRule="auto"/>
        <w:rPr>
          <w:rFonts w:ascii="Comic Sans MS" w:eastAsia="Times New Roman" w:hAnsi="Comic Sans MS" w:cs="Times New Roman"/>
          <w:bCs/>
          <w:color w:val="000000"/>
          <w:sz w:val="24"/>
          <w:szCs w:val="24"/>
          <w:lang w:eastAsia="en-ZA"/>
        </w:rPr>
      </w:pPr>
      <w:r w:rsidRPr="009C3E4D">
        <w:rPr>
          <w:rFonts w:ascii="Comic Sans MS" w:eastAsia="Times New Roman" w:hAnsi="Comic Sans MS" w:cs="Times New Roman"/>
          <w:bCs/>
          <w:color w:val="804000"/>
          <w:sz w:val="24"/>
          <w:szCs w:val="24"/>
          <w:lang w:eastAsia="en-ZA"/>
        </w:rPr>
        <w:t>Examples of Air</w:t>
      </w:r>
      <w:r w:rsidR="00661616">
        <w:rPr>
          <w:rFonts w:ascii="Comic Sans MS" w:eastAsia="Times New Roman" w:hAnsi="Comic Sans MS" w:cs="Times New Roman"/>
          <w:bCs/>
          <w:color w:val="804000"/>
          <w:sz w:val="24"/>
          <w:szCs w:val="24"/>
          <w:lang w:eastAsia="en-ZA"/>
        </w:rPr>
        <w:t xml:space="preserve"> and </w:t>
      </w:r>
      <w:r w:rsidR="006A30C2">
        <w:rPr>
          <w:rFonts w:ascii="Comic Sans MS" w:eastAsia="Times New Roman" w:hAnsi="Comic Sans MS" w:cs="Times New Roman"/>
          <w:bCs/>
          <w:color w:val="804000"/>
          <w:sz w:val="24"/>
          <w:szCs w:val="24"/>
          <w:lang w:eastAsia="en-ZA"/>
        </w:rPr>
        <w:t>Sound</w:t>
      </w:r>
      <w:r w:rsidRPr="009C3E4D">
        <w:rPr>
          <w:rFonts w:ascii="Comic Sans MS" w:eastAsia="Times New Roman" w:hAnsi="Comic Sans MS" w:cs="Times New Roman"/>
          <w:bCs/>
          <w:color w:val="804000"/>
          <w:sz w:val="24"/>
          <w:szCs w:val="24"/>
          <w:lang w:eastAsia="en-ZA"/>
        </w:rPr>
        <w:t xml:space="preserve"> Pollution</w:t>
      </w:r>
    </w:p>
    <w:p w:rsidR="006427ED" w:rsidRPr="009C3E4D" w:rsidRDefault="006427ED" w:rsidP="00B63986">
      <w:pPr>
        <w:pStyle w:val="Heading3"/>
        <w:rPr>
          <w:rFonts w:ascii="Comic Sans MS" w:hAnsi="Comic Sans MS"/>
          <w:b w:val="0"/>
          <w:color w:val="FF0080"/>
          <w:sz w:val="24"/>
          <w:szCs w:val="24"/>
        </w:rPr>
      </w:pPr>
      <w:r w:rsidRPr="009C3E4D">
        <w:rPr>
          <w:rFonts w:ascii="Comic Sans MS" w:hAnsi="Comic Sans MS"/>
          <w:b w:val="0"/>
          <w:color w:val="FF0080"/>
          <w:sz w:val="24"/>
          <w:szCs w:val="24"/>
        </w:rPr>
        <w:t>Noise Pollution</w:t>
      </w:r>
    </w:p>
    <w:p w:rsidR="006427ED" w:rsidRPr="009C3E4D" w:rsidRDefault="006427ED" w:rsidP="00B63986">
      <w:pPr>
        <w:spacing w:line="240" w:lineRule="auto"/>
        <w:rPr>
          <w:rFonts w:ascii="Comic Sans MS" w:hAnsi="Comic Sans MS"/>
          <w:bCs/>
          <w:color w:val="000000"/>
          <w:sz w:val="24"/>
          <w:szCs w:val="24"/>
        </w:rPr>
      </w:pPr>
      <w:r w:rsidRPr="009C3E4D">
        <w:rPr>
          <w:rFonts w:ascii="Comic Sans MS" w:hAnsi="Comic Sans MS"/>
          <w:color w:val="000000"/>
          <w:sz w:val="24"/>
          <w:szCs w:val="24"/>
        </w:rPr>
        <w:t>Noise pollution or unwanted so</w:t>
      </w:r>
      <w:r w:rsidR="008A6EFD" w:rsidRPr="009C3E4D">
        <w:rPr>
          <w:rFonts w:ascii="Comic Sans MS" w:hAnsi="Comic Sans MS"/>
          <w:color w:val="000000"/>
          <w:sz w:val="24"/>
          <w:szCs w:val="24"/>
        </w:rPr>
        <w:t xml:space="preserve">unds that are carried by the air </w:t>
      </w:r>
      <w:r w:rsidRPr="009C3E4D">
        <w:rPr>
          <w:rFonts w:ascii="Comic Sans MS" w:hAnsi="Comic Sans MS"/>
          <w:color w:val="000000"/>
          <w:sz w:val="24"/>
          <w:szCs w:val="24"/>
        </w:rPr>
        <w:t>have an irritating and detrimental effect on humans and other animals. Ca</w:t>
      </w:r>
      <w:r w:rsidR="00734154" w:rsidRPr="009C3E4D">
        <w:rPr>
          <w:rFonts w:ascii="Comic Sans MS" w:hAnsi="Comic Sans MS"/>
          <w:color w:val="000000"/>
          <w:sz w:val="24"/>
          <w:szCs w:val="24"/>
        </w:rPr>
        <w:t>reful planning of streets and b</w:t>
      </w:r>
      <w:r w:rsidRPr="009C3E4D">
        <w:rPr>
          <w:rFonts w:ascii="Comic Sans MS" w:hAnsi="Comic Sans MS"/>
          <w:color w:val="000000"/>
          <w:sz w:val="24"/>
          <w:szCs w:val="24"/>
        </w:rPr>
        <w:t>u</w:t>
      </w:r>
      <w:r w:rsidR="00734154" w:rsidRPr="009C3E4D">
        <w:rPr>
          <w:rFonts w:ascii="Comic Sans MS" w:hAnsi="Comic Sans MS"/>
          <w:color w:val="000000"/>
          <w:sz w:val="24"/>
          <w:szCs w:val="24"/>
        </w:rPr>
        <w:t>i</w:t>
      </w:r>
      <w:r w:rsidRPr="009C3E4D">
        <w:rPr>
          <w:rFonts w:ascii="Comic Sans MS" w:hAnsi="Comic Sans MS"/>
          <w:color w:val="000000"/>
          <w:sz w:val="24"/>
          <w:szCs w:val="24"/>
        </w:rPr>
        <w:t>ldings in towns and better control over noisy vehi</w:t>
      </w:r>
      <w:r w:rsidR="00734154" w:rsidRPr="009C3E4D">
        <w:rPr>
          <w:rFonts w:ascii="Comic Sans MS" w:hAnsi="Comic Sans MS"/>
          <w:color w:val="000000"/>
          <w:sz w:val="24"/>
          <w:szCs w:val="24"/>
        </w:rPr>
        <w:t>c</w:t>
      </w:r>
      <w:r w:rsidRPr="009C3E4D">
        <w:rPr>
          <w:rFonts w:ascii="Comic Sans MS" w:hAnsi="Comic Sans MS"/>
          <w:color w:val="000000"/>
          <w:sz w:val="24"/>
          <w:szCs w:val="24"/>
        </w:rPr>
        <w:t>les may add to the control of noise pollution.</w:t>
      </w:r>
    </w:p>
    <w:p w:rsidR="006427ED" w:rsidRPr="009C3E4D" w:rsidRDefault="00CE5957" w:rsidP="00B63986">
      <w:pPr>
        <w:pStyle w:val="Heading3"/>
        <w:rPr>
          <w:rFonts w:ascii="Comic Sans MS" w:hAnsi="Comic Sans MS"/>
          <w:b w:val="0"/>
          <w:color w:val="FF0080"/>
          <w:sz w:val="24"/>
          <w:szCs w:val="24"/>
        </w:rPr>
      </w:pPr>
      <w:r w:rsidRPr="009C3E4D">
        <w:rPr>
          <w:rFonts w:ascii="Comic Sans MS" w:hAnsi="Comic Sans MS"/>
          <w:b w:val="0"/>
          <w:color w:val="FF0080"/>
          <w:sz w:val="24"/>
          <w:szCs w:val="24"/>
        </w:rPr>
        <w:t>Tobacco Smoke</w:t>
      </w:r>
    </w:p>
    <w:p w:rsidR="00CE5957" w:rsidRPr="009C3E4D" w:rsidRDefault="00CE5957" w:rsidP="00B63986">
      <w:pPr>
        <w:spacing w:line="240" w:lineRule="auto"/>
        <w:rPr>
          <w:rFonts w:ascii="Comic Sans MS" w:hAnsi="Comic Sans MS"/>
          <w:bCs/>
          <w:color w:val="000000"/>
          <w:sz w:val="24"/>
          <w:szCs w:val="24"/>
        </w:rPr>
      </w:pPr>
      <w:r w:rsidRPr="009C3E4D">
        <w:rPr>
          <w:rFonts w:ascii="Comic Sans MS" w:hAnsi="Comic Sans MS"/>
          <w:color w:val="000000"/>
          <w:sz w:val="24"/>
          <w:szCs w:val="24"/>
        </w:rPr>
        <w:t>Tobacco smoke is one of the major forms of pollution in buildings. It is not only the smoker who is infected, but everyone who inhales the polluted air. There is a very strong connection between smoking and lung cancer. Bronchitis is common among smokers and unborn babies of mothers who smoke also suffer from the harmful effects of smoking.</w:t>
      </w:r>
    </w:p>
    <w:p w:rsidR="006427ED" w:rsidRPr="009C3E4D" w:rsidRDefault="00CE5957" w:rsidP="00B63986">
      <w:pPr>
        <w:pStyle w:val="Heading3"/>
        <w:rPr>
          <w:rFonts w:ascii="Comic Sans MS" w:hAnsi="Comic Sans MS"/>
          <w:b w:val="0"/>
          <w:color w:val="FF0080"/>
          <w:sz w:val="24"/>
          <w:szCs w:val="24"/>
        </w:rPr>
      </w:pPr>
      <w:r w:rsidRPr="009C3E4D">
        <w:rPr>
          <w:rFonts w:ascii="Comic Sans MS" w:hAnsi="Comic Sans MS"/>
          <w:b w:val="0"/>
          <w:color w:val="FF0080"/>
          <w:sz w:val="24"/>
          <w:szCs w:val="24"/>
        </w:rPr>
        <w:t>Exhaust Gases of Vehicles</w:t>
      </w:r>
    </w:p>
    <w:p w:rsidR="00CE5957" w:rsidRPr="009C3E4D" w:rsidRDefault="00CE5957" w:rsidP="00B63986">
      <w:pPr>
        <w:spacing w:line="240" w:lineRule="auto"/>
        <w:rPr>
          <w:rFonts w:ascii="Comic Sans MS" w:hAnsi="Comic Sans MS"/>
          <w:bCs/>
          <w:color w:val="000000"/>
          <w:sz w:val="24"/>
          <w:szCs w:val="24"/>
        </w:rPr>
      </w:pPr>
      <w:r w:rsidRPr="009C3E4D">
        <w:rPr>
          <w:rFonts w:ascii="Comic Sans MS" w:hAnsi="Comic Sans MS"/>
          <w:color w:val="000000"/>
          <w:sz w:val="24"/>
          <w:szCs w:val="24"/>
        </w:rPr>
        <w:t>Pollution from exhaust gases of vehicles is re</w:t>
      </w:r>
      <w:r w:rsidR="008A6EFD" w:rsidRPr="009C3E4D">
        <w:rPr>
          <w:rFonts w:ascii="Comic Sans MS" w:hAnsi="Comic Sans MS"/>
          <w:color w:val="000000"/>
          <w:sz w:val="24"/>
          <w:szCs w:val="24"/>
        </w:rPr>
        <w:t>s</w:t>
      </w:r>
      <w:r w:rsidRPr="009C3E4D">
        <w:rPr>
          <w:rFonts w:ascii="Comic Sans MS" w:hAnsi="Comic Sans MS"/>
          <w:color w:val="000000"/>
          <w:sz w:val="24"/>
          <w:szCs w:val="24"/>
        </w:rPr>
        <w:t>ponsible for 60% of all air pollution and in cities up to 80%. There is a large variety of harmful chemicals present in these gases, with lead being one of the most dangerous.</w:t>
      </w:r>
    </w:p>
    <w:p w:rsidR="006427ED" w:rsidRPr="009C3E4D" w:rsidRDefault="00CE5957" w:rsidP="00B63986">
      <w:pPr>
        <w:pStyle w:val="Heading3"/>
        <w:rPr>
          <w:rFonts w:ascii="Comic Sans MS" w:hAnsi="Comic Sans MS"/>
          <w:b w:val="0"/>
          <w:color w:val="FF0080"/>
          <w:sz w:val="24"/>
          <w:szCs w:val="24"/>
        </w:rPr>
      </w:pPr>
      <w:r w:rsidRPr="009C3E4D">
        <w:rPr>
          <w:rFonts w:ascii="Comic Sans MS" w:hAnsi="Comic Sans MS"/>
          <w:b w:val="0"/>
          <w:color w:val="FF0080"/>
          <w:sz w:val="24"/>
          <w:szCs w:val="24"/>
        </w:rPr>
        <w:t>Combustion of Coal</w:t>
      </w:r>
    </w:p>
    <w:p w:rsidR="00CE5957" w:rsidRPr="009C3E4D" w:rsidRDefault="00CE5957" w:rsidP="00B63986">
      <w:pPr>
        <w:spacing w:line="240" w:lineRule="auto"/>
        <w:rPr>
          <w:rFonts w:ascii="Comic Sans MS" w:hAnsi="Comic Sans MS"/>
          <w:bCs/>
          <w:color w:val="FF0080"/>
          <w:sz w:val="24"/>
          <w:szCs w:val="24"/>
        </w:rPr>
      </w:pPr>
      <w:r w:rsidRPr="009C3E4D">
        <w:rPr>
          <w:rFonts w:ascii="Comic Sans MS" w:hAnsi="Comic Sans MS"/>
          <w:color w:val="000000"/>
          <w:sz w:val="24"/>
          <w:szCs w:val="24"/>
        </w:rPr>
        <w:t>The combustion of c</w:t>
      </w:r>
      <w:r w:rsidR="00734154" w:rsidRPr="009C3E4D">
        <w:rPr>
          <w:rFonts w:ascii="Comic Sans MS" w:hAnsi="Comic Sans MS"/>
          <w:color w:val="000000"/>
          <w:sz w:val="24"/>
          <w:szCs w:val="24"/>
        </w:rPr>
        <w:t>o</w:t>
      </w:r>
      <w:r w:rsidRPr="009C3E4D">
        <w:rPr>
          <w:rFonts w:ascii="Comic Sans MS" w:hAnsi="Comic Sans MS"/>
          <w:color w:val="000000"/>
          <w:sz w:val="24"/>
          <w:szCs w:val="24"/>
        </w:rPr>
        <w:t>al without special precautions can have serious consequences. If winds do not blow away the poisonous gases, they can have fatal effects and may lead to death.</w:t>
      </w:r>
    </w:p>
    <w:p w:rsidR="006427ED" w:rsidRPr="009C3E4D" w:rsidRDefault="00CE5957" w:rsidP="00B63986">
      <w:pPr>
        <w:pStyle w:val="Heading3"/>
        <w:rPr>
          <w:rFonts w:ascii="Comic Sans MS" w:hAnsi="Comic Sans MS"/>
          <w:b w:val="0"/>
          <w:color w:val="FF0080"/>
          <w:sz w:val="24"/>
          <w:szCs w:val="24"/>
        </w:rPr>
      </w:pPr>
      <w:r w:rsidRPr="009C3E4D">
        <w:rPr>
          <w:rFonts w:ascii="Comic Sans MS" w:hAnsi="Comic Sans MS"/>
          <w:b w:val="0"/>
          <w:color w:val="FF0080"/>
          <w:sz w:val="24"/>
          <w:szCs w:val="24"/>
        </w:rPr>
        <w:t xml:space="preserve">Acid </w:t>
      </w:r>
      <w:r w:rsidR="001D6113">
        <w:rPr>
          <w:rFonts w:ascii="Comic Sans MS" w:hAnsi="Comic Sans MS"/>
          <w:b w:val="0"/>
          <w:color w:val="FF0080"/>
          <w:sz w:val="24"/>
          <w:szCs w:val="24"/>
        </w:rPr>
        <w:t>R</w:t>
      </w:r>
      <w:r w:rsidRPr="009C3E4D">
        <w:rPr>
          <w:rFonts w:ascii="Comic Sans MS" w:hAnsi="Comic Sans MS"/>
          <w:b w:val="0"/>
          <w:color w:val="FF0080"/>
          <w:sz w:val="24"/>
          <w:szCs w:val="24"/>
        </w:rPr>
        <w:t>ain</w:t>
      </w:r>
    </w:p>
    <w:p w:rsidR="00CE5957" w:rsidRDefault="00CE5957" w:rsidP="00B63986">
      <w:pPr>
        <w:spacing w:line="240" w:lineRule="auto"/>
        <w:rPr>
          <w:rFonts w:ascii="Comic Sans MS" w:hAnsi="Comic Sans MS"/>
          <w:color w:val="000000"/>
          <w:sz w:val="24"/>
          <w:szCs w:val="24"/>
        </w:rPr>
      </w:pPr>
      <w:r w:rsidRPr="009C3E4D">
        <w:rPr>
          <w:rFonts w:ascii="Comic Sans MS" w:hAnsi="Comic Sans MS"/>
          <w:color w:val="000000"/>
          <w:sz w:val="24"/>
          <w:szCs w:val="24"/>
        </w:rPr>
        <w:t xml:space="preserve">Acid rain is the term for pollution caused when </w:t>
      </w:r>
      <w:r w:rsidR="00DC011C" w:rsidRPr="00DC011C">
        <w:rPr>
          <w:rFonts w:ascii="Comic Sans MS" w:hAnsi="Comic Sans MS"/>
          <w:color w:val="000000"/>
          <w:sz w:val="24"/>
          <w:szCs w:val="24"/>
        </w:rPr>
        <w:t>sulphur</w:t>
      </w:r>
      <w:r w:rsidRPr="009C3E4D">
        <w:rPr>
          <w:rFonts w:ascii="Comic Sans MS" w:hAnsi="Comic Sans MS"/>
          <w:color w:val="000000"/>
          <w:sz w:val="24"/>
          <w:szCs w:val="24"/>
        </w:rPr>
        <w:t xml:space="preserve"> and nitrogen dioxides combine with atmospheric moisture to produce highly acidic rain, snow, hail, or fog. The acid eats into the stone, brick and metal articles and pollutes water sources. Coal in South Africa is rich in sulphur and the power stations in the Mpumalanga Province could be re</w:t>
      </w:r>
      <w:r w:rsidR="008A6EFD" w:rsidRPr="009C3E4D">
        <w:rPr>
          <w:rFonts w:ascii="Comic Sans MS" w:hAnsi="Comic Sans MS"/>
          <w:color w:val="000000"/>
          <w:sz w:val="24"/>
          <w:szCs w:val="24"/>
        </w:rPr>
        <w:t>s</w:t>
      </w:r>
      <w:r w:rsidRPr="009C3E4D">
        <w:rPr>
          <w:rFonts w:ascii="Comic Sans MS" w:hAnsi="Comic Sans MS"/>
          <w:color w:val="000000"/>
          <w:sz w:val="24"/>
          <w:szCs w:val="24"/>
        </w:rPr>
        <w:t>ponsible for acid rain over other areas of our country.</w:t>
      </w:r>
    </w:p>
    <w:p w:rsidR="004A3254" w:rsidRPr="00E916A7" w:rsidRDefault="004A3254" w:rsidP="004705B4">
      <w:pPr>
        <w:spacing w:before="240"/>
        <w:rPr>
          <w:rFonts w:ascii="Comic Sans MS" w:hAnsi="Comic Sans MS"/>
          <w:color w:val="8B0201"/>
          <w:sz w:val="24"/>
          <w:szCs w:val="24"/>
          <w:shd w:val="clear" w:color="auto" w:fill="FFFFFF"/>
        </w:rPr>
      </w:pPr>
      <w:r w:rsidRPr="00E916A7">
        <w:rPr>
          <w:rFonts w:ascii="Comic Sans MS" w:hAnsi="Comic Sans MS"/>
          <w:color w:val="8B0201"/>
          <w:sz w:val="24"/>
          <w:szCs w:val="24"/>
          <w:highlight w:val="cyan"/>
          <w:shd w:val="clear" w:color="auto" w:fill="FFFFFF"/>
        </w:rPr>
        <w:lastRenderedPageBreak/>
        <w:t>Highest average smoke concentrations (1997)</w:t>
      </w:r>
    </w:p>
    <w:tbl>
      <w:tblPr>
        <w:tblW w:w="6697"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36" w:type="dxa"/>
          <w:left w:w="36" w:type="dxa"/>
          <w:bottom w:w="36" w:type="dxa"/>
          <w:right w:w="36" w:type="dxa"/>
        </w:tblCellMar>
        <w:tblLook w:val="04A0" w:firstRow="1" w:lastRow="0" w:firstColumn="1" w:lastColumn="0" w:noHBand="0" w:noVBand="1"/>
      </w:tblPr>
      <w:tblGrid>
        <w:gridCol w:w="2670"/>
        <w:gridCol w:w="1342"/>
        <w:gridCol w:w="1342"/>
        <w:gridCol w:w="1343"/>
      </w:tblGrid>
      <w:tr w:rsidR="00EF4824" w:rsidTr="00F44530">
        <w:trPr>
          <w:cantSplit/>
          <w:trHeight w:val="1021"/>
          <w:tblCellSpacing w:w="15" w:type="dxa"/>
        </w:trPr>
        <w:tc>
          <w:tcPr>
            <w:tcW w:w="1960" w:type="pct"/>
            <w:tcBorders>
              <w:top w:val="outset" w:sz="6" w:space="0" w:color="auto"/>
              <w:left w:val="outset" w:sz="6" w:space="0" w:color="auto"/>
              <w:bottom w:val="outset" w:sz="6" w:space="0" w:color="auto"/>
              <w:right w:val="outset" w:sz="6" w:space="0" w:color="auto"/>
            </w:tcBorders>
            <w:shd w:val="clear" w:color="auto" w:fill="CCCC99"/>
            <w:hideMark/>
          </w:tcPr>
          <w:p w:rsidR="00EF4824" w:rsidRPr="0053508D" w:rsidRDefault="00EF4824" w:rsidP="00475CFA">
            <w:pPr>
              <w:spacing w:after="100" w:afterAutospacing="1"/>
              <w:jc w:val="center"/>
              <w:rPr>
                <w:rFonts w:ascii="Verdana" w:hAnsi="Verdana"/>
                <w:sz w:val="24"/>
                <w:szCs w:val="24"/>
              </w:rPr>
            </w:pPr>
            <w:r w:rsidRPr="0053508D">
              <w:rPr>
                <w:rStyle w:val="Strong"/>
                <w:rFonts w:ascii="Arial" w:hAnsi="Arial" w:cs="Arial"/>
                <w:color w:val="000080"/>
                <w:sz w:val="24"/>
                <w:szCs w:val="24"/>
              </w:rPr>
              <w:t>Place</w:t>
            </w:r>
          </w:p>
        </w:tc>
        <w:tc>
          <w:tcPr>
            <w:tcW w:w="980" w:type="pct"/>
            <w:tcBorders>
              <w:top w:val="outset" w:sz="6" w:space="0" w:color="auto"/>
              <w:left w:val="outset" w:sz="6" w:space="0" w:color="auto"/>
              <w:bottom w:val="outset" w:sz="6" w:space="0" w:color="auto"/>
              <w:right w:val="outset" w:sz="6" w:space="0" w:color="auto"/>
            </w:tcBorders>
            <w:shd w:val="clear" w:color="auto" w:fill="CCCC99"/>
            <w:hideMark/>
          </w:tcPr>
          <w:p w:rsidR="00EF4824" w:rsidRPr="00A84579" w:rsidRDefault="00EF4824" w:rsidP="00E63501">
            <w:pPr>
              <w:spacing w:after="100" w:afterAutospacing="1"/>
              <w:jc w:val="center"/>
              <w:rPr>
                <w:rStyle w:val="Strong"/>
                <w:rFonts w:ascii="Arial" w:hAnsi="Arial" w:cs="Arial"/>
                <w:color w:val="000080"/>
              </w:rPr>
            </w:pPr>
            <w:r w:rsidRPr="0053508D">
              <w:rPr>
                <w:rStyle w:val="Strong"/>
                <w:rFonts w:ascii="Arial" w:hAnsi="Arial" w:cs="Arial"/>
                <w:color w:val="000080"/>
                <w:sz w:val="24"/>
                <w:szCs w:val="24"/>
              </w:rPr>
              <w:t>Highest</w:t>
            </w:r>
            <w:r w:rsidR="00203076">
              <w:rPr>
                <w:rStyle w:val="Strong"/>
                <w:rFonts w:ascii="Arial" w:hAnsi="Arial" w:cs="Arial"/>
                <w:color w:val="000080"/>
                <w:sz w:val="24"/>
                <w:szCs w:val="24"/>
              </w:rPr>
              <w:t xml:space="preserve"> </w:t>
            </w:r>
            <w:r w:rsidRPr="00A84579">
              <w:rPr>
                <w:rStyle w:val="Strong"/>
                <w:rFonts w:ascii="Arial" w:hAnsi="Arial" w:cs="Arial"/>
                <w:color w:val="000080"/>
                <w:sz w:val="24"/>
                <w:szCs w:val="24"/>
              </w:rPr>
              <w:t xml:space="preserve">soiling index </w:t>
            </w:r>
            <w:r w:rsidRPr="0053508D">
              <w:rPr>
                <w:rStyle w:val="Strong"/>
                <w:rFonts w:ascii="Arial" w:hAnsi="Arial" w:cs="Arial"/>
                <w:color w:val="000080"/>
                <w:sz w:val="24"/>
                <w:szCs w:val="24"/>
              </w:rPr>
              <w:t>detected (S/m</w:t>
            </w:r>
            <w:r w:rsidRPr="00FD1FF2">
              <w:rPr>
                <w:rStyle w:val="Strong"/>
                <w:rFonts w:ascii="Arial" w:hAnsi="Arial" w:cs="Arial"/>
                <w:color w:val="244061" w:themeColor="accent1" w:themeShade="80"/>
                <w:sz w:val="24"/>
                <w:szCs w:val="24"/>
                <w:vertAlign w:val="superscript"/>
              </w:rPr>
              <w:t>3</w:t>
            </w:r>
            <w:r w:rsidRPr="0053508D">
              <w:rPr>
                <w:rStyle w:val="Strong"/>
                <w:rFonts w:ascii="Arial" w:hAnsi="Arial" w:cs="Arial"/>
                <w:color w:val="000080"/>
                <w:sz w:val="24"/>
                <w:szCs w:val="24"/>
              </w:rPr>
              <w:t>)</w:t>
            </w:r>
          </w:p>
        </w:tc>
        <w:tc>
          <w:tcPr>
            <w:tcW w:w="980" w:type="pct"/>
            <w:tcBorders>
              <w:top w:val="outset" w:sz="6" w:space="0" w:color="auto"/>
              <w:left w:val="outset" w:sz="6" w:space="0" w:color="auto"/>
              <w:bottom w:val="outset" w:sz="6" w:space="0" w:color="auto"/>
              <w:right w:val="outset" w:sz="6" w:space="0" w:color="auto"/>
            </w:tcBorders>
            <w:shd w:val="clear" w:color="auto" w:fill="CCCC99"/>
            <w:hideMark/>
          </w:tcPr>
          <w:p w:rsidR="00EF4824" w:rsidRPr="0053508D" w:rsidRDefault="00EF4824" w:rsidP="00E63501">
            <w:pPr>
              <w:spacing w:after="100" w:afterAutospacing="1"/>
              <w:jc w:val="center"/>
              <w:rPr>
                <w:rFonts w:ascii="Verdana" w:hAnsi="Verdana"/>
                <w:sz w:val="24"/>
                <w:szCs w:val="24"/>
              </w:rPr>
            </w:pPr>
            <w:r w:rsidRPr="0053508D">
              <w:rPr>
                <w:rStyle w:val="Strong"/>
                <w:rFonts w:ascii="Arial" w:hAnsi="Arial" w:cs="Arial"/>
                <w:color w:val="000080"/>
                <w:sz w:val="24"/>
                <w:szCs w:val="24"/>
              </w:rPr>
              <w:t>Annual average</w:t>
            </w:r>
          </w:p>
        </w:tc>
        <w:tc>
          <w:tcPr>
            <w:tcW w:w="969" w:type="pct"/>
            <w:tcBorders>
              <w:top w:val="outset" w:sz="6" w:space="0" w:color="auto"/>
              <w:left w:val="outset" w:sz="6" w:space="0" w:color="auto"/>
              <w:bottom w:val="outset" w:sz="6" w:space="0" w:color="auto"/>
              <w:right w:val="outset" w:sz="6" w:space="0" w:color="auto"/>
            </w:tcBorders>
            <w:shd w:val="clear" w:color="auto" w:fill="CCCC99"/>
            <w:hideMark/>
          </w:tcPr>
          <w:p w:rsidR="00EF4824" w:rsidRPr="0053508D" w:rsidRDefault="00EF4824" w:rsidP="00E63501">
            <w:pPr>
              <w:spacing w:after="100" w:afterAutospacing="1"/>
              <w:jc w:val="center"/>
              <w:rPr>
                <w:rFonts w:ascii="Verdana" w:hAnsi="Verdana"/>
                <w:sz w:val="24"/>
                <w:szCs w:val="24"/>
              </w:rPr>
            </w:pPr>
            <w:r w:rsidRPr="0053508D">
              <w:rPr>
                <w:rStyle w:val="Strong"/>
                <w:rFonts w:ascii="Arial" w:hAnsi="Arial" w:cs="Arial"/>
                <w:color w:val="000080"/>
                <w:sz w:val="24"/>
                <w:szCs w:val="24"/>
              </w:rPr>
              <w:t>Annual guideline soiling index</w:t>
            </w:r>
          </w:p>
        </w:tc>
      </w:tr>
      <w:tr w:rsidR="00EF4824" w:rsidTr="00F44530">
        <w:trPr>
          <w:tblCellSpacing w:w="15" w:type="dxa"/>
        </w:trPr>
        <w:tc>
          <w:tcPr>
            <w:tcW w:w="196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4824" w:rsidRDefault="00EF4824" w:rsidP="00C55FF9">
            <w:pPr>
              <w:spacing w:after="100" w:afterAutospacing="1"/>
              <w:rPr>
                <w:rFonts w:ascii="Verdana" w:hAnsi="Verdana"/>
                <w:sz w:val="24"/>
                <w:szCs w:val="24"/>
              </w:rPr>
            </w:pPr>
            <w:r>
              <w:rPr>
                <w:rFonts w:ascii="Arial" w:hAnsi="Arial" w:cs="Arial"/>
                <w:color w:val="000080"/>
                <w:sz w:val="20"/>
                <w:szCs w:val="20"/>
              </w:rPr>
              <w:t>Sunderland Ridge, Centurion (residential and industrial)</w:t>
            </w:r>
          </w:p>
        </w:tc>
        <w:tc>
          <w:tcPr>
            <w:tcW w:w="9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4824" w:rsidRDefault="00EF4824" w:rsidP="00C55FF9">
            <w:pPr>
              <w:spacing w:after="100" w:afterAutospacing="1"/>
              <w:rPr>
                <w:rFonts w:ascii="Verdana" w:hAnsi="Verdana"/>
                <w:sz w:val="24"/>
                <w:szCs w:val="24"/>
              </w:rPr>
            </w:pPr>
            <w:r>
              <w:rPr>
                <w:rFonts w:ascii="Arial" w:hAnsi="Arial" w:cs="Arial"/>
                <w:color w:val="000080"/>
                <w:sz w:val="20"/>
                <w:szCs w:val="20"/>
              </w:rPr>
              <w:t>112</w:t>
            </w:r>
          </w:p>
        </w:tc>
        <w:tc>
          <w:tcPr>
            <w:tcW w:w="9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4824" w:rsidRDefault="00EF4824" w:rsidP="00C55FF9">
            <w:pPr>
              <w:spacing w:after="100" w:afterAutospacing="1"/>
              <w:rPr>
                <w:rFonts w:ascii="Verdana" w:hAnsi="Verdana"/>
                <w:sz w:val="24"/>
                <w:szCs w:val="24"/>
              </w:rPr>
            </w:pPr>
            <w:r>
              <w:rPr>
                <w:rFonts w:ascii="Arial" w:hAnsi="Arial" w:cs="Arial"/>
                <w:color w:val="000080"/>
                <w:sz w:val="20"/>
                <w:szCs w:val="20"/>
              </w:rPr>
              <w:t>56</w:t>
            </w:r>
          </w:p>
        </w:tc>
        <w:tc>
          <w:tcPr>
            <w:tcW w:w="96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4824" w:rsidRDefault="00EF4824" w:rsidP="00C55FF9">
            <w:pPr>
              <w:spacing w:after="100" w:afterAutospacing="1"/>
              <w:rPr>
                <w:rFonts w:ascii="Verdana" w:hAnsi="Verdana"/>
                <w:sz w:val="24"/>
                <w:szCs w:val="24"/>
              </w:rPr>
            </w:pPr>
            <w:r>
              <w:rPr>
                <w:rFonts w:ascii="Arial" w:hAnsi="Arial" w:cs="Arial"/>
                <w:color w:val="000080"/>
                <w:sz w:val="20"/>
                <w:szCs w:val="20"/>
              </w:rPr>
              <w:t>20</w:t>
            </w:r>
          </w:p>
        </w:tc>
      </w:tr>
      <w:tr w:rsidR="00EF4824" w:rsidTr="00F44530">
        <w:trPr>
          <w:tblCellSpacing w:w="15" w:type="dxa"/>
        </w:trPr>
        <w:tc>
          <w:tcPr>
            <w:tcW w:w="196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4824" w:rsidRDefault="00EF4824" w:rsidP="00C55FF9">
            <w:pPr>
              <w:spacing w:after="100" w:afterAutospacing="1"/>
              <w:rPr>
                <w:rFonts w:ascii="Verdana" w:hAnsi="Verdana"/>
                <w:sz w:val="24"/>
                <w:szCs w:val="24"/>
              </w:rPr>
            </w:pPr>
            <w:r>
              <w:rPr>
                <w:rFonts w:ascii="Arial" w:hAnsi="Arial" w:cs="Arial"/>
                <w:color w:val="000080"/>
                <w:sz w:val="20"/>
                <w:szCs w:val="20"/>
              </w:rPr>
              <w:t>Welkom Municipality (industrial)</w:t>
            </w:r>
          </w:p>
        </w:tc>
        <w:tc>
          <w:tcPr>
            <w:tcW w:w="9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4824" w:rsidRDefault="00EF4824" w:rsidP="00C55FF9">
            <w:pPr>
              <w:spacing w:after="100" w:afterAutospacing="1"/>
              <w:rPr>
                <w:rFonts w:ascii="Verdana" w:hAnsi="Verdana"/>
                <w:sz w:val="24"/>
                <w:szCs w:val="24"/>
              </w:rPr>
            </w:pPr>
            <w:r>
              <w:rPr>
                <w:rFonts w:ascii="Arial" w:hAnsi="Arial" w:cs="Arial"/>
                <w:color w:val="000080"/>
                <w:sz w:val="20"/>
                <w:szCs w:val="20"/>
              </w:rPr>
              <w:t>272</w:t>
            </w:r>
          </w:p>
        </w:tc>
        <w:tc>
          <w:tcPr>
            <w:tcW w:w="9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4824" w:rsidRDefault="00EF4824" w:rsidP="00C55FF9">
            <w:pPr>
              <w:spacing w:after="100" w:afterAutospacing="1"/>
              <w:rPr>
                <w:rFonts w:ascii="Verdana" w:hAnsi="Verdana"/>
                <w:sz w:val="24"/>
                <w:szCs w:val="24"/>
              </w:rPr>
            </w:pPr>
            <w:r>
              <w:rPr>
                <w:rFonts w:ascii="Arial" w:hAnsi="Arial" w:cs="Arial"/>
                <w:color w:val="000080"/>
                <w:sz w:val="20"/>
                <w:szCs w:val="20"/>
              </w:rPr>
              <w:t>44</w:t>
            </w:r>
          </w:p>
        </w:tc>
        <w:tc>
          <w:tcPr>
            <w:tcW w:w="96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4824" w:rsidRDefault="00EF4824" w:rsidP="00C55FF9">
            <w:pPr>
              <w:spacing w:after="100" w:afterAutospacing="1"/>
              <w:rPr>
                <w:rFonts w:ascii="Verdana" w:hAnsi="Verdana"/>
                <w:sz w:val="24"/>
                <w:szCs w:val="24"/>
              </w:rPr>
            </w:pPr>
            <w:r>
              <w:rPr>
                <w:rFonts w:ascii="Arial" w:hAnsi="Arial" w:cs="Arial"/>
                <w:color w:val="000080"/>
                <w:sz w:val="20"/>
                <w:szCs w:val="20"/>
              </w:rPr>
              <w:t>20</w:t>
            </w:r>
          </w:p>
        </w:tc>
      </w:tr>
      <w:tr w:rsidR="00EF4824" w:rsidTr="00F44530">
        <w:trPr>
          <w:tblCellSpacing w:w="15" w:type="dxa"/>
        </w:trPr>
        <w:tc>
          <w:tcPr>
            <w:tcW w:w="196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4824" w:rsidRDefault="00EF4824" w:rsidP="00C55FF9">
            <w:pPr>
              <w:spacing w:after="100" w:afterAutospacing="1"/>
              <w:rPr>
                <w:rFonts w:ascii="Verdana" w:hAnsi="Verdana"/>
                <w:sz w:val="24"/>
                <w:szCs w:val="24"/>
              </w:rPr>
            </w:pPr>
            <w:r>
              <w:rPr>
                <w:rFonts w:ascii="Arial" w:hAnsi="Arial" w:cs="Arial"/>
                <w:color w:val="000080"/>
                <w:sz w:val="20"/>
                <w:szCs w:val="20"/>
              </w:rPr>
              <w:t>White City, Springs (residential)</w:t>
            </w:r>
          </w:p>
        </w:tc>
        <w:tc>
          <w:tcPr>
            <w:tcW w:w="9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4824" w:rsidRDefault="00EF4824" w:rsidP="00C55FF9">
            <w:pPr>
              <w:spacing w:after="100" w:afterAutospacing="1"/>
              <w:rPr>
                <w:rFonts w:ascii="Verdana" w:hAnsi="Verdana"/>
                <w:sz w:val="24"/>
                <w:szCs w:val="24"/>
              </w:rPr>
            </w:pPr>
            <w:r>
              <w:rPr>
                <w:rFonts w:ascii="Arial" w:hAnsi="Arial" w:cs="Arial"/>
                <w:color w:val="000080"/>
                <w:sz w:val="20"/>
                <w:szCs w:val="20"/>
              </w:rPr>
              <w:t>84</w:t>
            </w:r>
          </w:p>
        </w:tc>
        <w:tc>
          <w:tcPr>
            <w:tcW w:w="9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4824" w:rsidRDefault="00EF4824" w:rsidP="00C55FF9">
            <w:pPr>
              <w:spacing w:after="100" w:afterAutospacing="1"/>
              <w:rPr>
                <w:rFonts w:ascii="Verdana" w:hAnsi="Verdana"/>
                <w:sz w:val="24"/>
                <w:szCs w:val="24"/>
              </w:rPr>
            </w:pPr>
            <w:r>
              <w:rPr>
                <w:rFonts w:ascii="Arial" w:hAnsi="Arial" w:cs="Arial"/>
                <w:color w:val="000080"/>
                <w:sz w:val="20"/>
                <w:szCs w:val="20"/>
              </w:rPr>
              <w:t>33</w:t>
            </w:r>
          </w:p>
        </w:tc>
        <w:tc>
          <w:tcPr>
            <w:tcW w:w="96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4824" w:rsidRDefault="00EF4824" w:rsidP="00C55FF9">
            <w:pPr>
              <w:spacing w:after="100" w:afterAutospacing="1"/>
              <w:rPr>
                <w:rFonts w:ascii="Verdana" w:hAnsi="Verdana"/>
                <w:sz w:val="24"/>
                <w:szCs w:val="24"/>
              </w:rPr>
            </w:pPr>
            <w:r>
              <w:rPr>
                <w:rFonts w:ascii="Arial" w:hAnsi="Arial" w:cs="Arial"/>
                <w:color w:val="000080"/>
                <w:sz w:val="20"/>
                <w:szCs w:val="20"/>
              </w:rPr>
              <w:t>20</w:t>
            </w:r>
          </w:p>
        </w:tc>
      </w:tr>
      <w:tr w:rsidR="00EF4824" w:rsidTr="00F44530">
        <w:trPr>
          <w:tblCellSpacing w:w="15" w:type="dxa"/>
        </w:trPr>
        <w:tc>
          <w:tcPr>
            <w:tcW w:w="196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4824" w:rsidRDefault="00EF4824" w:rsidP="00C55FF9">
            <w:pPr>
              <w:spacing w:after="100" w:afterAutospacing="1"/>
              <w:rPr>
                <w:rFonts w:ascii="Verdana" w:hAnsi="Verdana"/>
                <w:sz w:val="24"/>
                <w:szCs w:val="24"/>
              </w:rPr>
            </w:pPr>
            <w:proofErr w:type="spellStart"/>
            <w:r>
              <w:rPr>
                <w:rFonts w:ascii="Arial" w:hAnsi="Arial" w:cs="Arial"/>
                <w:color w:val="000080"/>
                <w:sz w:val="20"/>
                <w:szCs w:val="20"/>
              </w:rPr>
              <w:t>Fordsburg</w:t>
            </w:r>
            <w:proofErr w:type="spellEnd"/>
            <w:r>
              <w:rPr>
                <w:rFonts w:ascii="Arial" w:hAnsi="Arial" w:cs="Arial"/>
                <w:color w:val="000080"/>
                <w:sz w:val="20"/>
                <w:szCs w:val="20"/>
              </w:rPr>
              <w:t>, Johannesburg (industrial/commercial)</w:t>
            </w:r>
          </w:p>
        </w:tc>
        <w:tc>
          <w:tcPr>
            <w:tcW w:w="9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4824" w:rsidRDefault="00EF4824" w:rsidP="00C55FF9">
            <w:pPr>
              <w:spacing w:after="100" w:afterAutospacing="1"/>
              <w:rPr>
                <w:rFonts w:ascii="Verdana" w:hAnsi="Verdana"/>
                <w:sz w:val="24"/>
                <w:szCs w:val="24"/>
              </w:rPr>
            </w:pPr>
            <w:r>
              <w:rPr>
                <w:rFonts w:ascii="Arial" w:hAnsi="Arial" w:cs="Arial"/>
                <w:color w:val="000080"/>
                <w:sz w:val="20"/>
                <w:szCs w:val="20"/>
              </w:rPr>
              <w:t>71</w:t>
            </w:r>
          </w:p>
        </w:tc>
        <w:tc>
          <w:tcPr>
            <w:tcW w:w="9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4824" w:rsidRDefault="00EF4824" w:rsidP="00C55FF9">
            <w:pPr>
              <w:spacing w:after="100" w:afterAutospacing="1"/>
              <w:rPr>
                <w:rFonts w:ascii="Verdana" w:hAnsi="Verdana"/>
                <w:sz w:val="24"/>
                <w:szCs w:val="24"/>
              </w:rPr>
            </w:pPr>
            <w:r>
              <w:rPr>
                <w:rFonts w:ascii="Arial" w:hAnsi="Arial" w:cs="Arial"/>
                <w:color w:val="000080"/>
                <w:sz w:val="20"/>
                <w:szCs w:val="20"/>
              </w:rPr>
              <w:t>25</w:t>
            </w:r>
          </w:p>
        </w:tc>
        <w:tc>
          <w:tcPr>
            <w:tcW w:w="96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4824" w:rsidRDefault="00EF4824" w:rsidP="00C55FF9">
            <w:pPr>
              <w:spacing w:after="100" w:afterAutospacing="1"/>
              <w:rPr>
                <w:rFonts w:ascii="Verdana" w:hAnsi="Verdana"/>
                <w:sz w:val="24"/>
                <w:szCs w:val="24"/>
              </w:rPr>
            </w:pPr>
            <w:r>
              <w:rPr>
                <w:rFonts w:ascii="Arial" w:hAnsi="Arial" w:cs="Arial"/>
                <w:color w:val="000080"/>
                <w:sz w:val="20"/>
                <w:szCs w:val="20"/>
              </w:rPr>
              <w:t>20</w:t>
            </w:r>
          </w:p>
        </w:tc>
      </w:tr>
      <w:tr w:rsidR="00EF4824" w:rsidTr="00F44530">
        <w:trPr>
          <w:tblCellSpacing w:w="15" w:type="dxa"/>
        </w:trPr>
        <w:tc>
          <w:tcPr>
            <w:tcW w:w="1960" w:type="pct"/>
            <w:tcBorders>
              <w:top w:val="outset" w:sz="6" w:space="0" w:color="auto"/>
              <w:left w:val="outset" w:sz="6" w:space="0" w:color="auto"/>
              <w:bottom w:val="outset" w:sz="6" w:space="0" w:color="auto"/>
              <w:right w:val="outset" w:sz="6" w:space="0" w:color="auto"/>
            </w:tcBorders>
            <w:shd w:val="clear" w:color="auto" w:fill="FFFFFF"/>
            <w:vAlign w:val="center"/>
          </w:tcPr>
          <w:p w:rsidR="00EF4824" w:rsidRDefault="00EF4824" w:rsidP="00EF4824">
            <w:pPr>
              <w:spacing w:after="100" w:afterAutospacing="1"/>
              <w:jc w:val="right"/>
              <w:rPr>
                <w:rFonts w:ascii="Arial" w:hAnsi="Arial" w:cs="Arial"/>
                <w:color w:val="000080"/>
                <w:sz w:val="20"/>
                <w:szCs w:val="20"/>
              </w:rPr>
            </w:pPr>
            <w:r>
              <w:rPr>
                <w:rFonts w:ascii="Arial" w:hAnsi="Arial" w:cs="Arial"/>
                <w:color w:val="000080"/>
                <w:sz w:val="20"/>
                <w:szCs w:val="20"/>
              </w:rPr>
              <w:t>Average</w:t>
            </w:r>
          </w:p>
        </w:tc>
        <w:tc>
          <w:tcPr>
            <w:tcW w:w="980" w:type="pct"/>
            <w:tcBorders>
              <w:top w:val="outset" w:sz="6" w:space="0" w:color="auto"/>
              <w:left w:val="outset" w:sz="6" w:space="0" w:color="auto"/>
              <w:bottom w:val="outset" w:sz="6" w:space="0" w:color="auto"/>
              <w:right w:val="outset" w:sz="6" w:space="0" w:color="auto"/>
            </w:tcBorders>
            <w:shd w:val="clear" w:color="auto" w:fill="FFFFFF"/>
            <w:vAlign w:val="center"/>
          </w:tcPr>
          <w:p w:rsidR="00EF4824" w:rsidRDefault="00EF4824" w:rsidP="00C55FF9">
            <w:pPr>
              <w:spacing w:after="100" w:afterAutospacing="1"/>
              <w:rPr>
                <w:rFonts w:ascii="Arial" w:hAnsi="Arial" w:cs="Arial"/>
                <w:color w:val="000080"/>
                <w:sz w:val="20"/>
                <w:szCs w:val="20"/>
              </w:rPr>
            </w:pPr>
          </w:p>
        </w:tc>
        <w:tc>
          <w:tcPr>
            <w:tcW w:w="980" w:type="pct"/>
            <w:tcBorders>
              <w:top w:val="outset" w:sz="6" w:space="0" w:color="auto"/>
              <w:left w:val="outset" w:sz="6" w:space="0" w:color="auto"/>
              <w:bottom w:val="outset" w:sz="6" w:space="0" w:color="auto"/>
              <w:right w:val="outset" w:sz="6" w:space="0" w:color="auto"/>
            </w:tcBorders>
            <w:shd w:val="clear" w:color="auto" w:fill="FFFFFF"/>
            <w:vAlign w:val="center"/>
          </w:tcPr>
          <w:p w:rsidR="00EF4824" w:rsidRDefault="00EF4824" w:rsidP="00EF4824">
            <w:pPr>
              <w:spacing w:after="100" w:afterAutospacing="1"/>
              <w:rPr>
                <w:rFonts w:ascii="Arial" w:hAnsi="Arial" w:cs="Arial"/>
                <w:color w:val="000080"/>
                <w:sz w:val="20"/>
                <w:szCs w:val="20"/>
              </w:rPr>
            </w:pPr>
          </w:p>
        </w:tc>
        <w:tc>
          <w:tcPr>
            <w:tcW w:w="969" w:type="pct"/>
            <w:tcBorders>
              <w:top w:val="outset" w:sz="6" w:space="0" w:color="auto"/>
              <w:left w:val="outset" w:sz="6" w:space="0" w:color="auto"/>
              <w:bottom w:val="outset" w:sz="6" w:space="0" w:color="auto"/>
              <w:right w:val="outset" w:sz="6" w:space="0" w:color="auto"/>
            </w:tcBorders>
            <w:shd w:val="clear" w:color="auto" w:fill="FFFFFF"/>
            <w:vAlign w:val="center"/>
          </w:tcPr>
          <w:p w:rsidR="00EF4824" w:rsidRDefault="00EF4824" w:rsidP="00C55FF9">
            <w:pPr>
              <w:spacing w:after="100" w:afterAutospacing="1"/>
              <w:rPr>
                <w:rFonts w:ascii="Arial" w:hAnsi="Arial" w:cs="Arial"/>
                <w:color w:val="000080"/>
                <w:sz w:val="20"/>
                <w:szCs w:val="20"/>
              </w:rPr>
            </w:pPr>
          </w:p>
        </w:tc>
      </w:tr>
    </w:tbl>
    <w:p w:rsidR="004A3254" w:rsidRDefault="004A3254" w:rsidP="009F4D89">
      <w:pPr>
        <w:rPr>
          <w:rFonts w:ascii="Comic Sans MS" w:eastAsia="Times New Roman" w:hAnsi="Comic Sans MS" w:cs="Times New Roman"/>
          <w:bCs/>
          <w:color w:val="804000"/>
          <w:sz w:val="24"/>
          <w:szCs w:val="24"/>
          <w:lang w:eastAsia="en-ZA"/>
        </w:rPr>
      </w:pPr>
    </w:p>
    <w:p w:rsidR="00CE5957" w:rsidRPr="009C3E4D" w:rsidRDefault="00CE5957" w:rsidP="009F4D89">
      <w:pPr>
        <w:rPr>
          <w:rFonts w:ascii="Comic Sans MS" w:eastAsia="Times New Roman" w:hAnsi="Comic Sans MS" w:cs="Times New Roman"/>
          <w:bCs/>
          <w:color w:val="000000"/>
          <w:sz w:val="24"/>
          <w:szCs w:val="24"/>
          <w:lang w:eastAsia="en-ZA"/>
        </w:rPr>
      </w:pPr>
      <w:r w:rsidRPr="009C3E4D">
        <w:rPr>
          <w:rFonts w:ascii="Comic Sans MS" w:eastAsia="Times New Roman" w:hAnsi="Comic Sans MS" w:cs="Times New Roman"/>
          <w:bCs/>
          <w:color w:val="804000"/>
          <w:sz w:val="24"/>
          <w:szCs w:val="24"/>
          <w:lang w:eastAsia="en-ZA"/>
        </w:rPr>
        <w:t>Control Measures</w:t>
      </w:r>
    </w:p>
    <w:p w:rsidR="0042359B" w:rsidRDefault="00CE5957" w:rsidP="00B63986">
      <w:pPr>
        <w:spacing w:line="240" w:lineRule="auto"/>
        <w:rPr>
          <w:rFonts w:ascii="Comic Sans MS" w:eastAsia="Times New Roman" w:hAnsi="Comic Sans MS" w:cs="Times New Roman"/>
          <w:bCs/>
          <w:color w:val="000000"/>
          <w:sz w:val="24"/>
          <w:szCs w:val="24"/>
          <w:lang w:eastAsia="en-ZA"/>
        </w:rPr>
        <w:sectPr w:rsidR="0042359B" w:rsidSect="000F7CAF">
          <w:headerReference w:type="default" r:id="rId11"/>
          <w:footerReference w:type="default" r:id="rId12"/>
          <w:pgSz w:w="11906" w:h="16838"/>
          <w:pgMar w:top="1440" w:right="1440" w:bottom="1440" w:left="1440" w:header="708" w:footer="708" w:gutter="0"/>
          <w:pgNumType w:start="1"/>
          <w:cols w:space="708"/>
          <w:docGrid w:linePitch="360"/>
        </w:sectPr>
      </w:pPr>
      <w:r w:rsidRPr="009C3E4D">
        <w:rPr>
          <w:rFonts w:ascii="Comic Sans MS" w:eastAsia="Times New Roman" w:hAnsi="Comic Sans MS" w:cs="Times New Roman"/>
          <w:bCs/>
          <w:color w:val="000000"/>
          <w:sz w:val="24"/>
          <w:szCs w:val="24"/>
          <w:lang w:eastAsia="en-ZA"/>
        </w:rPr>
        <w:t>Although individual people can help to combat air pollution in their own immediate environment, efficient control can be best achieved by legislation. Some commonly enforced control measures include</w:t>
      </w:r>
      <w:r w:rsidR="00067E35">
        <w:rPr>
          <w:rFonts w:ascii="Comic Sans MS" w:eastAsia="Times New Roman" w:hAnsi="Comic Sans MS" w:cs="Times New Roman"/>
          <w:bCs/>
          <w:color w:val="000000"/>
          <w:sz w:val="24"/>
          <w:szCs w:val="24"/>
          <w:lang w:eastAsia="en-ZA"/>
        </w:rPr>
        <w:t xml:space="preserve"> </w:t>
      </w:r>
      <w:r w:rsidRPr="009C3E4D">
        <w:rPr>
          <w:rFonts w:ascii="Comic Sans MS" w:eastAsia="Times New Roman" w:hAnsi="Comic Sans MS" w:cs="Times New Roman"/>
          <w:bCs/>
          <w:color w:val="000000"/>
          <w:sz w:val="24"/>
          <w:szCs w:val="24"/>
          <w:lang w:eastAsia="en-ZA"/>
        </w:rPr>
        <w:t>the establishment of more smokeless zones;</w:t>
      </w:r>
      <w:r w:rsidR="00067E35">
        <w:rPr>
          <w:rFonts w:ascii="Comic Sans MS" w:eastAsia="Times New Roman" w:hAnsi="Comic Sans MS" w:cs="Times New Roman"/>
          <w:bCs/>
          <w:color w:val="000000"/>
          <w:sz w:val="24"/>
          <w:szCs w:val="24"/>
          <w:lang w:eastAsia="en-ZA"/>
        </w:rPr>
        <w:t xml:space="preserve"> </w:t>
      </w:r>
      <w:r w:rsidRPr="009C3E4D">
        <w:rPr>
          <w:rFonts w:ascii="Comic Sans MS" w:eastAsia="Times New Roman" w:hAnsi="Comic Sans MS" w:cs="Times New Roman"/>
          <w:bCs/>
          <w:color w:val="000000"/>
          <w:sz w:val="24"/>
          <w:szCs w:val="24"/>
          <w:lang w:eastAsia="en-ZA"/>
        </w:rPr>
        <w:t>control over the kinds of fuel used in cars, aeroplanes, power stations, etc.</w:t>
      </w:r>
    </w:p>
    <w:p w:rsidR="00CE5957" w:rsidRPr="009C3E4D" w:rsidRDefault="006A30C2" w:rsidP="0042359B">
      <w:pPr>
        <w:rPr>
          <w:rFonts w:ascii="Comic Sans MS" w:eastAsia="Times New Roman" w:hAnsi="Comic Sans MS" w:cs="Times New Roman"/>
          <w:bCs/>
          <w:color w:val="000000"/>
          <w:sz w:val="24"/>
          <w:szCs w:val="24"/>
          <w:lang w:eastAsia="en-ZA"/>
        </w:rPr>
      </w:pPr>
      <w:r>
        <w:rPr>
          <w:rFonts w:ascii="Comic Sans MS" w:eastAsia="Times New Roman" w:hAnsi="Comic Sans MS" w:cs="Times New Roman"/>
          <w:bCs/>
          <w:color w:val="000000"/>
          <w:sz w:val="24"/>
          <w:szCs w:val="24"/>
          <w:lang w:eastAsia="en-ZA"/>
        </w:rPr>
        <w:lastRenderedPageBreak/>
        <w:pict>
          <v:rect id="_x0000_i1027" style="width:300pt;height:1.5pt" o:hrpct="0" o:hralign="center" o:hrstd="t" o:hr="t" fillcolor="#a0a0a0" stroked="f"/>
        </w:pict>
      </w:r>
    </w:p>
    <w:p w:rsidR="00CE5957" w:rsidRPr="00015C4D" w:rsidRDefault="00CE5957" w:rsidP="00015C4D">
      <w:pPr>
        <w:pStyle w:val="Heading2"/>
        <w:jc w:val="center"/>
        <w:rPr>
          <w:rFonts w:ascii="Comic Sans MS" w:hAnsi="Comic Sans MS"/>
          <w:color w:val="FABF8F" w:themeColor="accent6" w:themeTint="99"/>
          <w:sz w:val="24"/>
          <w:szCs w:val="24"/>
        </w:rPr>
      </w:pPr>
      <w:bookmarkStart w:id="6" w:name="_Toc387326533"/>
      <w:bookmarkStart w:id="7" w:name="water"/>
      <w:r w:rsidRPr="00015C4D">
        <w:rPr>
          <w:rFonts w:ascii="Comic Sans MS" w:hAnsi="Comic Sans MS"/>
          <w:color w:val="FABF8F" w:themeColor="accent6" w:themeTint="99"/>
          <w:sz w:val="24"/>
          <w:szCs w:val="24"/>
        </w:rPr>
        <w:t>Water Pollution</w:t>
      </w:r>
      <w:bookmarkEnd w:id="6"/>
    </w:p>
    <w:bookmarkEnd w:id="7"/>
    <w:p w:rsidR="00CE5957" w:rsidRPr="009C3E4D" w:rsidRDefault="00CE5957" w:rsidP="00CE5957">
      <w:pPr>
        <w:spacing w:before="100" w:beforeAutospacing="1" w:after="100" w:afterAutospacing="1" w:line="240" w:lineRule="auto"/>
        <w:rPr>
          <w:rFonts w:ascii="Comic Sans MS" w:eastAsia="Times New Roman" w:hAnsi="Comic Sans MS" w:cs="Times New Roman"/>
          <w:bCs/>
          <w:color w:val="000000"/>
          <w:sz w:val="24"/>
          <w:szCs w:val="24"/>
          <w:lang w:eastAsia="en-ZA"/>
        </w:rPr>
      </w:pPr>
      <w:r w:rsidRPr="009C3E4D">
        <w:rPr>
          <w:rFonts w:ascii="Comic Sans MS" w:eastAsia="Times New Roman" w:hAnsi="Comic Sans MS" w:cs="Times New Roman"/>
          <w:bCs/>
          <w:color w:val="000000"/>
          <w:sz w:val="24"/>
          <w:szCs w:val="24"/>
          <w:lang w:eastAsia="en-ZA"/>
        </w:rPr>
        <w:t>Water pollution is the introduction into fresh or ocean waters of chemical, physical, or biological material that degrades the quality of the water and affects the organisms living in it. This process ranges from simple addition of dissolved or suspended solids to discharge of the most insidious and persistent toxic pollutants (such as pesticides, heavy metals, and non</w:t>
      </w:r>
      <w:r w:rsidR="00734154" w:rsidRPr="009C3E4D">
        <w:rPr>
          <w:rFonts w:ascii="Comic Sans MS" w:eastAsia="Times New Roman" w:hAnsi="Comic Sans MS" w:cs="Times New Roman"/>
          <w:bCs/>
          <w:color w:val="000000"/>
          <w:sz w:val="24"/>
          <w:szCs w:val="24"/>
          <w:lang w:eastAsia="en-ZA"/>
        </w:rPr>
        <w:t>-</w:t>
      </w:r>
      <w:r w:rsidRPr="009C3E4D">
        <w:rPr>
          <w:rFonts w:ascii="Comic Sans MS" w:eastAsia="Times New Roman" w:hAnsi="Comic Sans MS" w:cs="Times New Roman"/>
          <w:bCs/>
          <w:color w:val="000000"/>
          <w:sz w:val="24"/>
          <w:szCs w:val="24"/>
          <w:lang w:eastAsia="en-ZA"/>
        </w:rPr>
        <w:t>degradable, bio</w:t>
      </w:r>
      <w:r w:rsidR="00734154" w:rsidRPr="009C3E4D">
        <w:rPr>
          <w:rFonts w:ascii="Comic Sans MS" w:eastAsia="Times New Roman" w:hAnsi="Comic Sans MS" w:cs="Times New Roman"/>
          <w:bCs/>
          <w:color w:val="000000"/>
          <w:sz w:val="24"/>
          <w:szCs w:val="24"/>
          <w:lang w:eastAsia="en-ZA"/>
        </w:rPr>
        <w:t>-</w:t>
      </w:r>
      <w:r w:rsidRPr="009C3E4D">
        <w:rPr>
          <w:rFonts w:ascii="Comic Sans MS" w:eastAsia="Times New Roman" w:hAnsi="Comic Sans MS" w:cs="Times New Roman"/>
          <w:bCs/>
          <w:color w:val="000000"/>
          <w:sz w:val="24"/>
          <w:szCs w:val="24"/>
          <w:lang w:eastAsia="en-ZA"/>
        </w:rPr>
        <w:t>accumulative, chemical compounds).</w:t>
      </w:r>
    </w:p>
    <w:p w:rsidR="00CE5957" w:rsidRPr="009C3E4D" w:rsidRDefault="00CE5957" w:rsidP="00CE5957">
      <w:pPr>
        <w:spacing w:before="100" w:beforeAutospacing="1" w:after="100" w:afterAutospacing="1" w:line="240" w:lineRule="auto"/>
        <w:rPr>
          <w:rFonts w:ascii="Comic Sans MS" w:eastAsia="Times New Roman" w:hAnsi="Comic Sans MS" w:cs="Times New Roman"/>
          <w:bCs/>
          <w:color w:val="000000"/>
          <w:sz w:val="24"/>
          <w:szCs w:val="24"/>
          <w:lang w:eastAsia="en-ZA"/>
        </w:rPr>
      </w:pPr>
      <w:r w:rsidRPr="009C3E4D">
        <w:rPr>
          <w:rFonts w:ascii="Comic Sans MS" w:eastAsia="Times New Roman" w:hAnsi="Comic Sans MS" w:cs="Times New Roman"/>
          <w:bCs/>
          <w:color w:val="804000"/>
          <w:sz w:val="24"/>
          <w:szCs w:val="24"/>
          <w:lang w:eastAsia="en-ZA"/>
        </w:rPr>
        <w:t>Examples of Water Pollution</w:t>
      </w:r>
    </w:p>
    <w:p w:rsidR="006427ED" w:rsidRPr="009C3E4D" w:rsidRDefault="00CE5957" w:rsidP="00342984">
      <w:pPr>
        <w:pStyle w:val="Heading3"/>
        <w:rPr>
          <w:rFonts w:ascii="Comic Sans MS" w:hAnsi="Comic Sans MS"/>
          <w:b w:val="0"/>
          <w:color w:val="FF0080"/>
          <w:sz w:val="24"/>
          <w:szCs w:val="24"/>
        </w:rPr>
      </w:pPr>
      <w:r w:rsidRPr="009C3E4D">
        <w:rPr>
          <w:rFonts w:ascii="Comic Sans MS" w:hAnsi="Comic Sans MS"/>
          <w:b w:val="0"/>
          <w:color w:val="FF0080"/>
          <w:sz w:val="24"/>
          <w:szCs w:val="24"/>
        </w:rPr>
        <w:t xml:space="preserve">Industrial </w:t>
      </w:r>
      <w:r w:rsidR="001D6113">
        <w:rPr>
          <w:rFonts w:ascii="Comic Sans MS" w:hAnsi="Comic Sans MS"/>
          <w:b w:val="0"/>
          <w:color w:val="FF0080"/>
          <w:sz w:val="24"/>
          <w:szCs w:val="24"/>
        </w:rPr>
        <w:t>E</w:t>
      </w:r>
      <w:r w:rsidR="00B6559A">
        <w:rPr>
          <w:rFonts w:ascii="Comic Sans MS" w:hAnsi="Comic Sans MS"/>
          <w:b w:val="0"/>
          <w:color w:val="FF0080"/>
          <w:sz w:val="24"/>
          <w:szCs w:val="24"/>
        </w:rPr>
        <w:t>ffluent</w:t>
      </w:r>
    </w:p>
    <w:p w:rsidR="00CE5957" w:rsidRPr="009C3E4D" w:rsidRDefault="00CE5957" w:rsidP="009F4D89">
      <w:pPr>
        <w:rPr>
          <w:rFonts w:ascii="Comic Sans MS" w:hAnsi="Comic Sans MS"/>
          <w:bCs/>
          <w:color w:val="000000"/>
          <w:sz w:val="24"/>
          <w:szCs w:val="24"/>
        </w:rPr>
      </w:pPr>
      <w:r w:rsidRPr="009C3E4D">
        <w:rPr>
          <w:rFonts w:ascii="Comic Sans MS" w:hAnsi="Comic Sans MS"/>
          <w:color w:val="000000"/>
          <w:sz w:val="24"/>
          <w:szCs w:val="24"/>
        </w:rPr>
        <w:t>Water is discharged from after having been used in production processes. This waste water may contain acids, alkalis, salts, poisons, oils and in some cases harmful bacteria.</w:t>
      </w:r>
    </w:p>
    <w:p w:rsidR="006427ED" w:rsidRPr="009C3E4D" w:rsidRDefault="00CE5957" w:rsidP="00342984">
      <w:pPr>
        <w:pStyle w:val="Heading3"/>
        <w:rPr>
          <w:rFonts w:ascii="Comic Sans MS" w:hAnsi="Comic Sans MS"/>
          <w:b w:val="0"/>
          <w:color w:val="FF0080"/>
          <w:sz w:val="24"/>
          <w:szCs w:val="24"/>
        </w:rPr>
      </w:pPr>
      <w:r w:rsidRPr="009C3E4D">
        <w:rPr>
          <w:rFonts w:ascii="Comic Sans MS" w:hAnsi="Comic Sans MS"/>
          <w:b w:val="0"/>
          <w:color w:val="FF0080"/>
          <w:sz w:val="24"/>
          <w:szCs w:val="24"/>
        </w:rPr>
        <w:t>Mining and Agricultural Wastes</w:t>
      </w:r>
    </w:p>
    <w:p w:rsidR="00CE5957" w:rsidRPr="009C3E4D" w:rsidRDefault="00CE5957" w:rsidP="009F4D89">
      <w:pPr>
        <w:rPr>
          <w:rFonts w:ascii="Comic Sans MS" w:hAnsi="Comic Sans MS"/>
          <w:bCs/>
          <w:color w:val="000000"/>
          <w:sz w:val="24"/>
          <w:szCs w:val="24"/>
        </w:rPr>
      </w:pPr>
      <w:r w:rsidRPr="009C3E4D">
        <w:rPr>
          <w:rFonts w:ascii="Comic Sans MS" w:hAnsi="Comic Sans MS"/>
          <w:color w:val="000000"/>
          <w:sz w:val="24"/>
          <w:szCs w:val="24"/>
        </w:rPr>
        <w:t>Mines, especially gold and coal</w:t>
      </w:r>
      <w:r w:rsidR="00BA1A65" w:rsidRPr="009C3E4D">
        <w:rPr>
          <w:rFonts w:ascii="Comic Sans MS" w:hAnsi="Comic Sans MS"/>
          <w:color w:val="000000"/>
          <w:sz w:val="24"/>
          <w:szCs w:val="24"/>
        </w:rPr>
        <w:t>mines</w:t>
      </w:r>
      <w:r w:rsidRPr="009C3E4D">
        <w:rPr>
          <w:rFonts w:ascii="Comic Sans MS" w:hAnsi="Comic Sans MS"/>
          <w:color w:val="000000"/>
          <w:sz w:val="24"/>
          <w:szCs w:val="24"/>
        </w:rPr>
        <w:t xml:space="preserve"> are responsible for large qua</w:t>
      </w:r>
      <w:r w:rsidR="00734154" w:rsidRPr="009C3E4D">
        <w:rPr>
          <w:rFonts w:ascii="Comic Sans MS" w:hAnsi="Comic Sans MS"/>
          <w:color w:val="000000"/>
          <w:sz w:val="24"/>
          <w:szCs w:val="24"/>
        </w:rPr>
        <w:t>n</w:t>
      </w:r>
      <w:r w:rsidRPr="009C3E4D">
        <w:rPr>
          <w:rFonts w:ascii="Comic Sans MS" w:hAnsi="Comic Sans MS"/>
          <w:color w:val="000000"/>
          <w:sz w:val="24"/>
          <w:szCs w:val="24"/>
        </w:rPr>
        <w:t>tities of acid water. Agricultural pesticides, fertilisers and herbicides may wash into rivers and stagnant water bodies.</w:t>
      </w:r>
    </w:p>
    <w:p w:rsidR="006427ED" w:rsidRPr="009C3E4D" w:rsidRDefault="00CE5957" w:rsidP="00342984">
      <w:pPr>
        <w:pStyle w:val="Heading3"/>
        <w:rPr>
          <w:rFonts w:ascii="Comic Sans MS" w:hAnsi="Comic Sans MS"/>
          <w:b w:val="0"/>
          <w:color w:val="FF0080"/>
          <w:sz w:val="24"/>
          <w:szCs w:val="24"/>
        </w:rPr>
      </w:pPr>
      <w:r w:rsidRPr="009C3E4D">
        <w:rPr>
          <w:rFonts w:ascii="Comic Sans MS" w:hAnsi="Comic Sans MS"/>
          <w:b w:val="0"/>
          <w:color w:val="FF0080"/>
          <w:sz w:val="24"/>
          <w:szCs w:val="24"/>
        </w:rPr>
        <w:t>Sewage Disposal and Domestic Wastes</w:t>
      </w:r>
    </w:p>
    <w:p w:rsidR="00CE5957" w:rsidRPr="009C3E4D" w:rsidRDefault="00CE5957" w:rsidP="009F4D89">
      <w:pPr>
        <w:rPr>
          <w:rFonts w:ascii="Comic Sans MS" w:hAnsi="Comic Sans MS"/>
          <w:bCs/>
          <w:color w:val="000000"/>
          <w:sz w:val="24"/>
          <w:szCs w:val="24"/>
        </w:rPr>
      </w:pPr>
      <w:r w:rsidRPr="009C3E4D">
        <w:rPr>
          <w:rFonts w:ascii="Comic Sans MS" w:hAnsi="Comic Sans MS"/>
          <w:color w:val="000000"/>
          <w:sz w:val="24"/>
          <w:szCs w:val="24"/>
        </w:rPr>
        <w:t>Sewage as we</w:t>
      </w:r>
      <w:r w:rsidR="00734154" w:rsidRPr="009C3E4D">
        <w:rPr>
          <w:rFonts w:ascii="Comic Sans MS" w:hAnsi="Comic Sans MS"/>
          <w:color w:val="000000"/>
          <w:sz w:val="24"/>
          <w:szCs w:val="24"/>
        </w:rPr>
        <w:t>l</w:t>
      </w:r>
      <w:r w:rsidRPr="009C3E4D">
        <w:rPr>
          <w:rFonts w:ascii="Comic Sans MS" w:hAnsi="Comic Sans MS"/>
          <w:color w:val="000000"/>
          <w:sz w:val="24"/>
          <w:szCs w:val="24"/>
        </w:rPr>
        <w:t>l as domestic and farm wastes were often allowed to pollute rivers and dams.</w:t>
      </w:r>
    </w:p>
    <w:p w:rsidR="00CE5957" w:rsidRPr="009C3E4D" w:rsidRDefault="00CE5957" w:rsidP="00CE5957">
      <w:pPr>
        <w:spacing w:before="100" w:beforeAutospacing="1" w:after="100" w:afterAutospacing="1" w:line="240" w:lineRule="auto"/>
        <w:rPr>
          <w:rFonts w:ascii="Comic Sans MS" w:eastAsia="Times New Roman" w:hAnsi="Comic Sans MS" w:cs="Times New Roman"/>
          <w:bCs/>
          <w:color w:val="000000"/>
          <w:sz w:val="24"/>
          <w:szCs w:val="24"/>
          <w:lang w:eastAsia="en-ZA"/>
        </w:rPr>
      </w:pPr>
      <w:r w:rsidRPr="009C3E4D">
        <w:rPr>
          <w:rFonts w:ascii="Comic Sans MS" w:eastAsia="Times New Roman" w:hAnsi="Comic Sans MS" w:cs="Times New Roman"/>
          <w:bCs/>
          <w:color w:val="804000"/>
          <w:sz w:val="24"/>
          <w:szCs w:val="24"/>
          <w:lang w:eastAsia="en-ZA"/>
        </w:rPr>
        <w:t>Control Measures</w:t>
      </w:r>
    </w:p>
    <w:p w:rsidR="00CE5957" w:rsidRPr="009C3E4D" w:rsidRDefault="00CE5957" w:rsidP="00CE5957">
      <w:pPr>
        <w:spacing w:before="100" w:beforeAutospacing="1" w:after="100" w:afterAutospacing="1" w:line="240" w:lineRule="auto"/>
        <w:rPr>
          <w:rFonts w:ascii="Comic Sans MS" w:eastAsia="Times New Roman" w:hAnsi="Comic Sans MS" w:cs="Times New Roman"/>
          <w:bCs/>
          <w:color w:val="000000"/>
          <w:sz w:val="24"/>
          <w:szCs w:val="24"/>
          <w:lang w:eastAsia="en-ZA"/>
        </w:rPr>
      </w:pPr>
      <w:r w:rsidRPr="009C3E4D">
        <w:rPr>
          <w:rFonts w:ascii="Comic Sans MS" w:eastAsia="Times New Roman" w:hAnsi="Comic Sans MS" w:cs="Times New Roman"/>
          <w:bCs/>
          <w:color w:val="000000"/>
          <w:sz w:val="24"/>
          <w:szCs w:val="24"/>
          <w:lang w:eastAsia="en-ZA"/>
        </w:rPr>
        <w:t>The following measures can be used to stop water pollution:</w:t>
      </w:r>
    </w:p>
    <w:p w:rsidR="00CE5957" w:rsidRPr="009C3E4D" w:rsidRDefault="00CE5957" w:rsidP="00CE5957">
      <w:pPr>
        <w:numPr>
          <w:ilvl w:val="0"/>
          <w:numId w:val="5"/>
        </w:numPr>
        <w:spacing w:before="100" w:beforeAutospacing="1" w:after="100" w:afterAutospacing="1" w:line="240" w:lineRule="auto"/>
        <w:rPr>
          <w:rFonts w:ascii="Comic Sans MS" w:eastAsia="Times New Roman" w:hAnsi="Comic Sans MS" w:cs="Times New Roman"/>
          <w:bCs/>
          <w:color w:val="000000"/>
          <w:sz w:val="24"/>
          <w:szCs w:val="24"/>
          <w:lang w:eastAsia="en-ZA"/>
        </w:rPr>
      </w:pPr>
      <w:r w:rsidRPr="009C3E4D">
        <w:rPr>
          <w:rFonts w:ascii="Comic Sans MS" w:eastAsia="Times New Roman" w:hAnsi="Comic Sans MS" w:cs="Times New Roman"/>
          <w:bCs/>
          <w:color w:val="000000"/>
          <w:sz w:val="24"/>
          <w:szCs w:val="24"/>
          <w:lang w:eastAsia="en-ZA"/>
        </w:rPr>
        <w:t xml:space="preserve">every </w:t>
      </w:r>
      <w:r w:rsidR="005F68F7">
        <w:rPr>
          <w:rFonts w:ascii="Comic Sans MS" w:eastAsia="Times New Roman" w:hAnsi="Comic Sans MS" w:cs="Times New Roman"/>
          <w:bCs/>
          <w:color w:val="000000"/>
          <w:sz w:val="24"/>
          <w:szCs w:val="24"/>
          <w:lang w:eastAsia="en-ZA"/>
        </w:rPr>
        <w:t>person</w:t>
      </w:r>
      <w:r w:rsidRPr="009C3E4D">
        <w:rPr>
          <w:rFonts w:ascii="Comic Sans MS" w:eastAsia="Times New Roman" w:hAnsi="Comic Sans MS" w:cs="Times New Roman"/>
          <w:bCs/>
          <w:color w:val="000000"/>
          <w:sz w:val="24"/>
          <w:szCs w:val="24"/>
          <w:lang w:eastAsia="en-ZA"/>
        </w:rPr>
        <w:t xml:space="preserve"> should be wise enough </w:t>
      </w:r>
      <w:r w:rsidR="00BA1A65" w:rsidRPr="009C3E4D">
        <w:rPr>
          <w:rFonts w:ascii="Comic Sans MS" w:eastAsia="Times New Roman" w:hAnsi="Comic Sans MS" w:cs="Times New Roman"/>
          <w:bCs/>
          <w:color w:val="000000"/>
          <w:sz w:val="24"/>
          <w:szCs w:val="24"/>
          <w:lang w:eastAsia="en-ZA"/>
        </w:rPr>
        <w:t>not to pollute water in any way</w:t>
      </w:r>
    </w:p>
    <w:p w:rsidR="00CE5957" w:rsidRDefault="00BA1A65" w:rsidP="00CE5957">
      <w:pPr>
        <w:numPr>
          <w:ilvl w:val="0"/>
          <w:numId w:val="5"/>
        </w:numPr>
        <w:spacing w:before="100" w:beforeAutospacing="1" w:after="100" w:afterAutospacing="1" w:line="240" w:lineRule="auto"/>
        <w:rPr>
          <w:rFonts w:ascii="Comic Sans MS" w:eastAsia="Times New Roman" w:hAnsi="Comic Sans MS" w:cs="Times New Roman"/>
          <w:bCs/>
          <w:color w:val="000000"/>
          <w:sz w:val="24"/>
          <w:szCs w:val="24"/>
          <w:lang w:eastAsia="en-ZA"/>
        </w:rPr>
      </w:pPr>
      <w:proofErr w:type="gramStart"/>
      <w:r w:rsidRPr="009C3E4D">
        <w:rPr>
          <w:rFonts w:ascii="Comic Sans MS" w:eastAsia="Times New Roman" w:hAnsi="Comic Sans MS" w:cs="Times New Roman"/>
          <w:bCs/>
          <w:color w:val="000000"/>
          <w:sz w:val="24"/>
          <w:szCs w:val="24"/>
          <w:lang w:eastAsia="en-ZA"/>
        </w:rPr>
        <w:t>by</w:t>
      </w:r>
      <w:proofErr w:type="gramEnd"/>
      <w:r w:rsidR="00CE5957" w:rsidRPr="009C3E4D">
        <w:rPr>
          <w:rFonts w:ascii="Comic Sans MS" w:eastAsia="Times New Roman" w:hAnsi="Comic Sans MS" w:cs="Times New Roman"/>
          <w:bCs/>
          <w:color w:val="000000"/>
          <w:sz w:val="24"/>
          <w:szCs w:val="24"/>
          <w:lang w:eastAsia="en-ZA"/>
        </w:rPr>
        <w:t xml:space="preserve"> research and legislation the pollution of water bodies, even though not entirely prevented, must be effectively controlled.</w:t>
      </w:r>
    </w:p>
    <w:p w:rsidR="00CE5957" w:rsidRPr="009C3E4D" w:rsidRDefault="006A30C2" w:rsidP="00CE5957">
      <w:pPr>
        <w:spacing w:after="0" w:line="240" w:lineRule="auto"/>
        <w:rPr>
          <w:rFonts w:ascii="Comic Sans MS" w:eastAsia="Times New Roman" w:hAnsi="Comic Sans MS" w:cs="Times New Roman"/>
          <w:bCs/>
          <w:color w:val="000000"/>
          <w:sz w:val="24"/>
          <w:szCs w:val="24"/>
          <w:lang w:eastAsia="en-ZA"/>
        </w:rPr>
      </w:pPr>
      <w:r>
        <w:rPr>
          <w:rFonts w:ascii="Comic Sans MS" w:eastAsia="Times New Roman" w:hAnsi="Comic Sans MS" w:cs="Times New Roman"/>
          <w:bCs/>
          <w:color w:val="000000"/>
          <w:sz w:val="24"/>
          <w:szCs w:val="24"/>
          <w:lang w:eastAsia="en-ZA"/>
        </w:rPr>
        <w:pict>
          <v:rect id="_x0000_i1028" style="width:300pt;height:1.5pt" o:hrpct="0" o:hralign="center" o:hrstd="t" o:hr="t" fillcolor="#a0a0a0" stroked="f"/>
        </w:pict>
      </w:r>
    </w:p>
    <w:p w:rsidR="00CE5957" w:rsidRPr="00015C4D" w:rsidRDefault="00CE5957" w:rsidP="00015C4D">
      <w:pPr>
        <w:pStyle w:val="Heading2"/>
        <w:jc w:val="center"/>
        <w:rPr>
          <w:rFonts w:ascii="Comic Sans MS" w:hAnsi="Comic Sans MS"/>
          <w:color w:val="FABF8F" w:themeColor="accent6" w:themeTint="99"/>
          <w:sz w:val="24"/>
          <w:szCs w:val="24"/>
        </w:rPr>
      </w:pPr>
      <w:bookmarkStart w:id="8" w:name="_Toc387326534"/>
      <w:bookmarkStart w:id="9" w:name="land"/>
      <w:r w:rsidRPr="00015C4D">
        <w:rPr>
          <w:rFonts w:ascii="Comic Sans MS" w:hAnsi="Comic Sans MS"/>
          <w:color w:val="FABF8F" w:themeColor="accent6" w:themeTint="99"/>
          <w:sz w:val="24"/>
          <w:szCs w:val="24"/>
        </w:rPr>
        <w:t>Land Pollution</w:t>
      </w:r>
      <w:bookmarkEnd w:id="8"/>
    </w:p>
    <w:bookmarkEnd w:id="9"/>
    <w:p w:rsidR="00CE5957" w:rsidRPr="009C3E4D" w:rsidRDefault="00CE5957" w:rsidP="00CE5957">
      <w:pPr>
        <w:spacing w:before="100" w:beforeAutospacing="1" w:after="100" w:afterAutospacing="1" w:line="240" w:lineRule="auto"/>
        <w:rPr>
          <w:rFonts w:ascii="Comic Sans MS" w:eastAsia="Times New Roman" w:hAnsi="Comic Sans MS" w:cs="Times New Roman"/>
          <w:bCs/>
          <w:color w:val="000000"/>
          <w:sz w:val="24"/>
          <w:szCs w:val="24"/>
          <w:lang w:eastAsia="en-ZA"/>
        </w:rPr>
      </w:pPr>
      <w:r w:rsidRPr="009C3E4D">
        <w:rPr>
          <w:rFonts w:ascii="Comic Sans MS" w:eastAsia="Times New Roman" w:hAnsi="Comic Sans MS" w:cs="Times New Roman"/>
          <w:bCs/>
          <w:color w:val="000000"/>
          <w:sz w:val="24"/>
          <w:szCs w:val="24"/>
          <w:lang w:eastAsia="en-ZA"/>
        </w:rPr>
        <w:lastRenderedPageBreak/>
        <w:t>Land pollution is the degradation of the Earth's land surface through misuse of the soil by poor agricultural practices, mineral exploitation, industrial waste dumping, and indiscriminate disposal of urban wastes. It includes visible waste and litter as well as pollution of the soil itself.</w:t>
      </w:r>
    </w:p>
    <w:p w:rsidR="00CE5957" w:rsidRPr="009C3E4D" w:rsidRDefault="00CE5957" w:rsidP="00CE5957">
      <w:pPr>
        <w:spacing w:before="100" w:beforeAutospacing="1" w:after="100" w:afterAutospacing="1" w:line="240" w:lineRule="auto"/>
        <w:rPr>
          <w:rFonts w:ascii="Comic Sans MS" w:eastAsia="Times New Roman" w:hAnsi="Comic Sans MS" w:cs="Times New Roman"/>
          <w:bCs/>
          <w:color w:val="000000"/>
          <w:sz w:val="24"/>
          <w:szCs w:val="24"/>
          <w:lang w:eastAsia="en-ZA"/>
        </w:rPr>
      </w:pPr>
      <w:r w:rsidRPr="009C3E4D">
        <w:rPr>
          <w:rFonts w:ascii="Comic Sans MS" w:eastAsia="Times New Roman" w:hAnsi="Comic Sans MS" w:cs="Times New Roman"/>
          <w:bCs/>
          <w:color w:val="804000"/>
          <w:sz w:val="24"/>
          <w:szCs w:val="24"/>
          <w:lang w:eastAsia="en-ZA"/>
        </w:rPr>
        <w:t>Examples of Land Pollution</w:t>
      </w:r>
    </w:p>
    <w:p w:rsidR="006427ED" w:rsidRPr="009C3E4D" w:rsidRDefault="00CE5957" w:rsidP="00342984">
      <w:pPr>
        <w:pStyle w:val="Heading3"/>
        <w:rPr>
          <w:rFonts w:ascii="Comic Sans MS" w:hAnsi="Comic Sans MS"/>
          <w:b w:val="0"/>
          <w:color w:val="FF0080"/>
          <w:sz w:val="24"/>
          <w:szCs w:val="24"/>
        </w:rPr>
      </w:pPr>
      <w:r w:rsidRPr="009C3E4D">
        <w:rPr>
          <w:rFonts w:ascii="Comic Sans MS" w:hAnsi="Comic Sans MS"/>
          <w:b w:val="0"/>
          <w:color w:val="FF0080"/>
          <w:sz w:val="24"/>
          <w:szCs w:val="24"/>
        </w:rPr>
        <w:t>Soil Pollution</w:t>
      </w:r>
    </w:p>
    <w:p w:rsidR="00CE5957" w:rsidRPr="009C3E4D" w:rsidRDefault="00CE5957" w:rsidP="009F4D89">
      <w:pPr>
        <w:rPr>
          <w:rFonts w:ascii="Comic Sans MS" w:hAnsi="Comic Sans MS"/>
          <w:bCs/>
          <w:color w:val="000000"/>
          <w:sz w:val="24"/>
          <w:szCs w:val="24"/>
        </w:rPr>
      </w:pPr>
      <w:r w:rsidRPr="009C3E4D">
        <w:rPr>
          <w:rFonts w:ascii="Comic Sans MS" w:hAnsi="Comic Sans MS"/>
          <w:color w:val="000000"/>
          <w:sz w:val="24"/>
          <w:szCs w:val="24"/>
        </w:rPr>
        <w:t>Soil pollution is mainly due to chemicals in herbicides (weed killers) and pesticides (poisons which kill insects and other invertebrate pests). Litter is waste material dumped in public places such as streets, parks, picnic areas, at bus stops and near shops.</w:t>
      </w:r>
    </w:p>
    <w:p w:rsidR="006427ED" w:rsidRPr="009C3E4D" w:rsidRDefault="00CE5957" w:rsidP="00342984">
      <w:pPr>
        <w:pStyle w:val="Heading3"/>
        <w:rPr>
          <w:rFonts w:ascii="Comic Sans MS" w:hAnsi="Comic Sans MS"/>
          <w:b w:val="0"/>
          <w:color w:val="FF0080"/>
          <w:sz w:val="24"/>
          <w:szCs w:val="24"/>
        </w:rPr>
      </w:pPr>
      <w:r w:rsidRPr="009C3E4D">
        <w:rPr>
          <w:rFonts w:ascii="Comic Sans MS" w:hAnsi="Comic Sans MS"/>
          <w:b w:val="0"/>
          <w:color w:val="FF0080"/>
          <w:sz w:val="24"/>
          <w:szCs w:val="24"/>
        </w:rPr>
        <w:t>Waste Disposal</w:t>
      </w:r>
    </w:p>
    <w:p w:rsidR="00CE5957" w:rsidRPr="009C3E4D" w:rsidRDefault="00CE5957" w:rsidP="009F4D89">
      <w:pPr>
        <w:rPr>
          <w:rFonts w:ascii="Comic Sans MS" w:hAnsi="Comic Sans MS"/>
          <w:bCs/>
          <w:color w:val="000000"/>
          <w:sz w:val="24"/>
          <w:szCs w:val="24"/>
        </w:rPr>
      </w:pPr>
      <w:r w:rsidRPr="009C3E4D">
        <w:rPr>
          <w:rFonts w:ascii="Comic Sans MS" w:hAnsi="Comic Sans MS"/>
          <w:color w:val="000000"/>
          <w:sz w:val="24"/>
          <w:szCs w:val="24"/>
        </w:rPr>
        <w:t>The accumulation of waste threatens the health of people in residential areas. Waste decays, encourages household pests and turns urban areas into unsightly, dirty and unhealthy places to live in.</w:t>
      </w:r>
    </w:p>
    <w:p w:rsidR="00CE5957" w:rsidRPr="009C3E4D" w:rsidRDefault="00CE5957" w:rsidP="00CE5957">
      <w:pPr>
        <w:spacing w:before="100" w:beforeAutospacing="1" w:after="100" w:afterAutospacing="1" w:line="240" w:lineRule="auto"/>
        <w:rPr>
          <w:rFonts w:ascii="Comic Sans MS" w:eastAsia="Times New Roman" w:hAnsi="Comic Sans MS" w:cs="Times New Roman"/>
          <w:bCs/>
          <w:color w:val="000000"/>
          <w:sz w:val="24"/>
          <w:szCs w:val="24"/>
          <w:lang w:eastAsia="en-ZA"/>
        </w:rPr>
      </w:pPr>
      <w:r w:rsidRPr="009C3E4D">
        <w:rPr>
          <w:rFonts w:ascii="Comic Sans MS" w:eastAsia="Times New Roman" w:hAnsi="Comic Sans MS" w:cs="Times New Roman"/>
          <w:bCs/>
          <w:color w:val="804000"/>
          <w:sz w:val="24"/>
          <w:szCs w:val="24"/>
          <w:lang w:eastAsia="en-ZA"/>
        </w:rPr>
        <w:t>Control Measures</w:t>
      </w:r>
    </w:p>
    <w:p w:rsidR="00CE5957" w:rsidRPr="009C3E4D" w:rsidRDefault="00CE5957" w:rsidP="00CE5957">
      <w:pPr>
        <w:spacing w:before="100" w:beforeAutospacing="1" w:after="100" w:afterAutospacing="1" w:line="240" w:lineRule="auto"/>
        <w:rPr>
          <w:rFonts w:ascii="Comic Sans MS" w:eastAsia="Times New Roman" w:hAnsi="Comic Sans MS" w:cs="Times New Roman"/>
          <w:bCs/>
          <w:color w:val="000000"/>
          <w:sz w:val="24"/>
          <w:szCs w:val="24"/>
          <w:lang w:eastAsia="en-ZA"/>
        </w:rPr>
      </w:pPr>
      <w:r w:rsidRPr="009C3E4D">
        <w:rPr>
          <w:rFonts w:ascii="Comic Sans MS" w:eastAsia="Times New Roman" w:hAnsi="Comic Sans MS" w:cs="Times New Roman"/>
          <w:bCs/>
          <w:color w:val="000000"/>
          <w:sz w:val="24"/>
          <w:szCs w:val="24"/>
          <w:lang w:eastAsia="en-ZA"/>
        </w:rPr>
        <w:t>The following measures can be used to control land pollution:</w:t>
      </w:r>
    </w:p>
    <w:p w:rsidR="00CE5957" w:rsidRPr="009C3E4D" w:rsidRDefault="00CE5957" w:rsidP="00CE5957">
      <w:pPr>
        <w:numPr>
          <w:ilvl w:val="0"/>
          <w:numId w:val="6"/>
        </w:numPr>
        <w:spacing w:before="100" w:beforeAutospacing="1" w:after="100" w:afterAutospacing="1" w:line="240" w:lineRule="auto"/>
        <w:rPr>
          <w:rFonts w:ascii="Comic Sans MS" w:eastAsia="Times New Roman" w:hAnsi="Comic Sans MS" w:cs="Times New Roman"/>
          <w:bCs/>
          <w:color w:val="000000"/>
          <w:sz w:val="24"/>
          <w:szCs w:val="24"/>
          <w:lang w:eastAsia="en-ZA"/>
        </w:rPr>
      </w:pPr>
      <w:r w:rsidRPr="009C3E4D">
        <w:rPr>
          <w:rFonts w:ascii="Comic Sans MS" w:eastAsia="Times New Roman" w:hAnsi="Comic Sans MS" w:cs="Times New Roman"/>
          <w:bCs/>
          <w:color w:val="000000"/>
          <w:sz w:val="24"/>
          <w:szCs w:val="24"/>
          <w:lang w:eastAsia="en-ZA"/>
        </w:rPr>
        <w:t>anti-litter campaigns can educate people against littering;</w:t>
      </w:r>
    </w:p>
    <w:p w:rsidR="00CE5957" w:rsidRPr="009C3E4D" w:rsidRDefault="00CE5957" w:rsidP="00CE5957">
      <w:pPr>
        <w:numPr>
          <w:ilvl w:val="0"/>
          <w:numId w:val="6"/>
        </w:numPr>
        <w:spacing w:before="100" w:beforeAutospacing="1" w:after="100" w:afterAutospacing="1" w:line="240" w:lineRule="auto"/>
        <w:rPr>
          <w:rFonts w:ascii="Comic Sans MS" w:eastAsia="Times New Roman" w:hAnsi="Comic Sans MS" w:cs="Times New Roman"/>
          <w:bCs/>
          <w:color w:val="000000"/>
          <w:sz w:val="24"/>
          <w:szCs w:val="24"/>
          <w:lang w:eastAsia="en-ZA"/>
        </w:rPr>
      </w:pPr>
      <w:r w:rsidRPr="009C3E4D">
        <w:rPr>
          <w:rFonts w:ascii="Comic Sans MS" w:eastAsia="Times New Roman" w:hAnsi="Comic Sans MS" w:cs="Times New Roman"/>
          <w:bCs/>
          <w:color w:val="000000"/>
          <w:sz w:val="24"/>
          <w:szCs w:val="24"/>
          <w:lang w:eastAsia="en-ZA"/>
        </w:rPr>
        <w:t>organic waste can be dumped in places far from residential areas;</w:t>
      </w:r>
    </w:p>
    <w:p w:rsidR="00CE5957" w:rsidRPr="009C3E4D" w:rsidRDefault="00CE5957" w:rsidP="00CE5957">
      <w:pPr>
        <w:numPr>
          <w:ilvl w:val="0"/>
          <w:numId w:val="6"/>
        </w:numPr>
        <w:spacing w:before="100" w:beforeAutospacing="1" w:after="100" w:afterAutospacing="1" w:line="240" w:lineRule="auto"/>
        <w:rPr>
          <w:rFonts w:ascii="Comic Sans MS" w:eastAsia="Times New Roman" w:hAnsi="Comic Sans MS" w:cs="Times New Roman"/>
          <w:bCs/>
          <w:color w:val="000000"/>
          <w:sz w:val="24"/>
          <w:szCs w:val="24"/>
          <w:lang w:eastAsia="en-ZA"/>
        </w:rPr>
      </w:pPr>
      <w:proofErr w:type="gramStart"/>
      <w:r w:rsidRPr="009C3E4D">
        <w:rPr>
          <w:rFonts w:ascii="Comic Sans MS" w:eastAsia="Times New Roman" w:hAnsi="Comic Sans MS" w:cs="Times New Roman"/>
          <w:bCs/>
          <w:color w:val="000000"/>
          <w:sz w:val="24"/>
          <w:szCs w:val="24"/>
          <w:lang w:eastAsia="en-ZA"/>
        </w:rPr>
        <w:t>inorganic</w:t>
      </w:r>
      <w:proofErr w:type="gramEnd"/>
      <w:r w:rsidRPr="009C3E4D">
        <w:rPr>
          <w:rFonts w:ascii="Comic Sans MS" w:eastAsia="Times New Roman" w:hAnsi="Comic Sans MS" w:cs="Times New Roman"/>
          <w:bCs/>
          <w:color w:val="000000"/>
          <w:sz w:val="24"/>
          <w:szCs w:val="24"/>
          <w:lang w:eastAsia="en-ZA"/>
        </w:rPr>
        <w:t xml:space="preserve"> materials such as metals, glass and plastic, but also paper, can be reclaimed and recycled.</w:t>
      </w:r>
    </w:p>
    <w:p w:rsidR="00CE5957" w:rsidRPr="00FD371D" w:rsidRDefault="00CE5957" w:rsidP="00CE5957">
      <w:pPr>
        <w:spacing w:before="100" w:beforeAutospacing="1" w:after="100" w:afterAutospacing="1" w:line="240" w:lineRule="auto"/>
        <w:outlineLvl w:val="5"/>
        <w:rPr>
          <w:rFonts w:ascii="Comic Sans MS" w:eastAsia="Times New Roman" w:hAnsi="Comic Sans MS" w:cs="Times New Roman"/>
          <w:bCs/>
          <w:color w:val="244061" w:themeColor="accent1" w:themeShade="80"/>
          <w:sz w:val="24"/>
          <w:szCs w:val="24"/>
          <w:lang w:eastAsia="en-ZA"/>
        </w:rPr>
      </w:pPr>
      <w:r w:rsidRPr="00FD371D">
        <w:rPr>
          <w:rFonts w:ascii="Comic Sans MS" w:eastAsia="Times New Roman" w:hAnsi="Comic Sans MS" w:cs="Times New Roman"/>
          <w:bCs/>
          <w:color w:val="244061" w:themeColor="accent1" w:themeShade="80"/>
          <w:sz w:val="24"/>
          <w:szCs w:val="24"/>
          <w:highlight w:val="green"/>
          <w:lang w:eastAsia="en-ZA"/>
        </w:rPr>
        <w:t>Back to Top</w:t>
      </w:r>
    </w:p>
    <w:p w:rsidR="00B511B4" w:rsidRPr="009C3E4D" w:rsidRDefault="00B511B4"/>
    <w:sectPr w:rsidR="00B511B4" w:rsidRPr="009C3E4D" w:rsidSect="00DA24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986" w:rsidRDefault="00B63986" w:rsidP="00C55FF9">
      <w:pPr>
        <w:spacing w:after="0" w:line="240" w:lineRule="auto"/>
      </w:pPr>
      <w:r>
        <w:separator/>
      </w:r>
    </w:p>
  </w:endnote>
  <w:endnote w:type="continuationSeparator" w:id="0">
    <w:p w:rsidR="00B63986" w:rsidRDefault="00B63986" w:rsidP="00C55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986" w:rsidRDefault="00B63986">
    <w:pPr>
      <w:pStyle w:val="Footer"/>
      <w:jc w:val="center"/>
    </w:pPr>
  </w:p>
  <w:p w:rsidR="00B63986" w:rsidRDefault="00B639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571025"/>
      <w:docPartObj>
        <w:docPartGallery w:val="Page Numbers (Bottom of Page)"/>
        <w:docPartUnique/>
      </w:docPartObj>
    </w:sdtPr>
    <w:sdtEndPr>
      <w:rPr>
        <w:noProof/>
      </w:rPr>
    </w:sdtEndPr>
    <w:sdtContent>
      <w:p w:rsidR="00B63986" w:rsidRDefault="006A30C2">
        <w:pPr>
          <w:pStyle w:val="Footer"/>
          <w:jc w:val="center"/>
        </w:pPr>
        <w:r>
          <w:fldChar w:fldCharType="begin"/>
        </w:r>
        <w:r>
          <w:instrText xml:space="preserve"> PAGE   \* MERGEFORMAT </w:instrText>
        </w:r>
        <w:r>
          <w:fldChar w:fldCharType="separate"/>
        </w:r>
        <w:r w:rsidR="00B63986">
          <w:rPr>
            <w:noProof/>
          </w:rPr>
          <w:t>5</w:t>
        </w:r>
        <w:r>
          <w:rPr>
            <w:noProof/>
          </w:rPr>
          <w:fldChar w:fldCharType="end"/>
        </w:r>
      </w:p>
    </w:sdtContent>
  </w:sdt>
  <w:p w:rsidR="00B63986" w:rsidRDefault="00B639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274118"/>
      <w:docPartObj>
        <w:docPartGallery w:val="Page Numbers (Bottom of Page)"/>
        <w:docPartUnique/>
      </w:docPartObj>
    </w:sdtPr>
    <w:sdtEndPr>
      <w:rPr>
        <w:noProof/>
      </w:rPr>
    </w:sdtEndPr>
    <w:sdtContent>
      <w:p w:rsidR="00B63986" w:rsidRDefault="006A30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63986" w:rsidRDefault="00B639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986" w:rsidRDefault="00B63986" w:rsidP="00C55FF9">
      <w:pPr>
        <w:spacing w:after="0" w:line="240" w:lineRule="auto"/>
      </w:pPr>
      <w:r>
        <w:separator/>
      </w:r>
    </w:p>
  </w:footnote>
  <w:footnote w:type="continuationSeparator" w:id="0">
    <w:p w:rsidR="00B63986" w:rsidRDefault="00B63986" w:rsidP="00C55F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986" w:rsidRDefault="00B639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637FF"/>
    <w:multiLevelType w:val="multilevel"/>
    <w:tmpl w:val="FF2CD0F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nsid w:val="31210B31"/>
    <w:multiLevelType w:val="multilevel"/>
    <w:tmpl w:val="0012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024677"/>
    <w:multiLevelType w:val="multilevel"/>
    <w:tmpl w:val="FF085A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317FDB"/>
    <w:multiLevelType w:val="multilevel"/>
    <w:tmpl w:val="916E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BC4FD9"/>
    <w:multiLevelType w:val="multilevel"/>
    <w:tmpl w:val="14787E6E"/>
    <w:lvl w:ilvl="0">
      <w:start w:val="1"/>
      <w:numFmt w:val="decimal"/>
      <w:lvlText w:val="%1."/>
      <w:lvlJc w:val="left"/>
      <w:pPr>
        <w:ind w:left="360" w:hanging="360"/>
      </w:pPr>
      <w:rPr>
        <w:rFonts w:hint="default"/>
      </w:rPr>
    </w:lvl>
    <w:lvl w:ilvl="1">
      <w:start w:val="1"/>
      <w:numFmt w:val="lowerLetter"/>
      <w:lvlText w:val="%2."/>
      <w:lvlJc w:val="left"/>
      <w:pPr>
        <w:ind w:left="644" w:hanging="287"/>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nsid w:val="65663EF6"/>
    <w:multiLevelType w:val="multilevel"/>
    <w:tmpl w:val="2DAC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1E5DE5"/>
    <w:multiLevelType w:val="multilevel"/>
    <w:tmpl w:val="EE5E2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CE5957"/>
    <w:rsid w:val="00015C4D"/>
    <w:rsid w:val="00036FA2"/>
    <w:rsid w:val="0006259D"/>
    <w:rsid w:val="00067E35"/>
    <w:rsid w:val="00087E39"/>
    <w:rsid w:val="000F7CAF"/>
    <w:rsid w:val="00134604"/>
    <w:rsid w:val="00136049"/>
    <w:rsid w:val="00150E16"/>
    <w:rsid w:val="00193241"/>
    <w:rsid w:val="00195E30"/>
    <w:rsid w:val="001A0BA2"/>
    <w:rsid w:val="001B7D46"/>
    <w:rsid w:val="001D6113"/>
    <w:rsid w:val="001F150B"/>
    <w:rsid w:val="001F55ED"/>
    <w:rsid w:val="00203076"/>
    <w:rsid w:val="00251858"/>
    <w:rsid w:val="00260FCA"/>
    <w:rsid w:val="002F1050"/>
    <w:rsid w:val="00337C71"/>
    <w:rsid w:val="00342984"/>
    <w:rsid w:val="0037464A"/>
    <w:rsid w:val="003817CB"/>
    <w:rsid w:val="003956B7"/>
    <w:rsid w:val="003F1D0F"/>
    <w:rsid w:val="0042359B"/>
    <w:rsid w:val="00436F58"/>
    <w:rsid w:val="004705B4"/>
    <w:rsid w:val="00475CFA"/>
    <w:rsid w:val="00483285"/>
    <w:rsid w:val="004A3254"/>
    <w:rsid w:val="004B4021"/>
    <w:rsid w:val="004D26BE"/>
    <w:rsid w:val="005140CB"/>
    <w:rsid w:val="00533E14"/>
    <w:rsid w:val="0053508D"/>
    <w:rsid w:val="00573CF7"/>
    <w:rsid w:val="005824BB"/>
    <w:rsid w:val="005E7E34"/>
    <w:rsid w:val="005F68F7"/>
    <w:rsid w:val="0064000C"/>
    <w:rsid w:val="006427ED"/>
    <w:rsid w:val="006574F3"/>
    <w:rsid w:val="00661616"/>
    <w:rsid w:val="006A30C2"/>
    <w:rsid w:val="006E6044"/>
    <w:rsid w:val="00717D41"/>
    <w:rsid w:val="00724B8C"/>
    <w:rsid w:val="00734154"/>
    <w:rsid w:val="00735113"/>
    <w:rsid w:val="007379F7"/>
    <w:rsid w:val="007546EE"/>
    <w:rsid w:val="00766E32"/>
    <w:rsid w:val="00773428"/>
    <w:rsid w:val="0079721D"/>
    <w:rsid w:val="007C13D5"/>
    <w:rsid w:val="008470F9"/>
    <w:rsid w:val="00854059"/>
    <w:rsid w:val="00854A08"/>
    <w:rsid w:val="00883898"/>
    <w:rsid w:val="008A6EFD"/>
    <w:rsid w:val="008C019D"/>
    <w:rsid w:val="008E7F55"/>
    <w:rsid w:val="00911248"/>
    <w:rsid w:val="0092260A"/>
    <w:rsid w:val="00942C0C"/>
    <w:rsid w:val="00966CD9"/>
    <w:rsid w:val="009A6765"/>
    <w:rsid w:val="009B7995"/>
    <w:rsid w:val="009C3E4D"/>
    <w:rsid w:val="009D1232"/>
    <w:rsid w:val="009D3865"/>
    <w:rsid w:val="009F4D89"/>
    <w:rsid w:val="00A114A5"/>
    <w:rsid w:val="00A351D8"/>
    <w:rsid w:val="00A614F5"/>
    <w:rsid w:val="00A84579"/>
    <w:rsid w:val="00AB5417"/>
    <w:rsid w:val="00B511B4"/>
    <w:rsid w:val="00B63986"/>
    <w:rsid w:val="00B6559A"/>
    <w:rsid w:val="00B77EC0"/>
    <w:rsid w:val="00B97B98"/>
    <w:rsid w:val="00BA1A65"/>
    <w:rsid w:val="00BA7E51"/>
    <w:rsid w:val="00BB7363"/>
    <w:rsid w:val="00BF4B4D"/>
    <w:rsid w:val="00C1414B"/>
    <w:rsid w:val="00C25BFA"/>
    <w:rsid w:val="00C55FF9"/>
    <w:rsid w:val="00C9151A"/>
    <w:rsid w:val="00CE0062"/>
    <w:rsid w:val="00CE5957"/>
    <w:rsid w:val="00D37E45"/>
    <w:rsid w:val="00D4372F"/>
    <w:rsid w:val="00D46F2D"/>
    <w:rsid w:val="00D51995"/>
    <w:rsid w:val="00D739CF"/>
    <w:rsid w:val="00D75A1E"/>
    <w:rsid w:val="00D83852"/>
    <w:rsid w:val="00D92B33"/>
    <w:rsid w:val="00D9454C"/>
    <w:rsid w:val="00DA2441"/>
    <w:rsid w:val="00DB22B1"/>
    <w:rsid w:val="00DB7242"/>
    <w:rsid w:val="00DC011C"/>
    <w:rsid w:val="00DD1E09"/>
    <w:rsid w:val="00E52E9B"/>
    <w:rsid w:val="00E57659"/>
    <w:rsid w:val="00E63501"/>
    <w:rsid w:val="00E916A7"/>
    <w:rsid w:val="00EA607C"/>
    <w:rsid w:val="00EC5035"/>
    <w:rsid w:val="00EF4824"/>
    <w:rsid w:val="00F44530"/>
    <w:rsid w:val="00F96C5B"/>
    <w:rsid w:val="00FD1FF2"/>
    <w:rsid w:val="00FD371D"/>
    <w:rsid w:val="00FE6DFD"/>
    <w:rsid w:val="00FF48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rules v:ext="edit">
        <o:r id="V:Rule4" type="connector" idref="#_x0000_s1032"/>
        <o:r id="V:Rule5" type="connector" idref="#_x0000_s1043"/>
        <o:r id="V:Rule6"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E51"/>
  </w:style>
  <w:style w:type="paragraph" w:styleId="Heading1">
    <w:name w:val="heading 1"/>
    <w:basedOn w:val="Normal"/>
    <w:next w:val="Normal"/>
    <w:link w:val="Heading1Char"/>
    <w:uiPriority w:val="9"/>
    <w:qFormat/>
    <w:rsid w:val="003429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E5957"/>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paragraph" w:styleId="Heading3">
    <w:name w:val="heading 3"/>
    <w:basedOn w:val="Normal"/>
    <w:link w:val="Heading3Char"/>
    <w:uiPriority w:val="9"/>
    <w:qFormat/>
    <w:rsid w:val="00CE5957"/>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paragraph" w:styleId="Heading6">
    <w:name w:val="heading 6"/>
    <w:basedOn w:val="Normal"/>
    <w:link w:val="Heading6Char"/>
    <w:uiPriority w:val="9"/>
    <w:qFormat/>
    <w:rsid w:val="00CE5957"/>
    <w:pPr>
      <w:spacing w:before="100" w:beforeAutospacing="1" w:after="100" w:afterAutospacing="1" w:line="240" w:lineRule="auto"/>
      <w:outlineLvl w:val="5"/>
    </w:pPr>
    <w:rPr>
      <w:rFonts w:ascii="Times New Roman" w:eastAsia="Times New Roman" w:hAnsi="Times New Roman" w:cs="Times New Roman"/>
      <w:b/>
      <w:bCs/>
      <w:sz w:val="15"/>
      <w:szCs w:val="15"/>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5957"/>
    <w:rPr>
      <w:rFonts w:ascii="Times New Roman" w:eastAsia="Times New Roman" w:hAnsi="Times New Roman" w:cs="Times New Roman"/>
      <w:b/>
      <w:bCs/>
      <w:sz w:val="36"/>
      <w:szCs w:val="36"/>
      <w:lang w:eastAsia="en-ZA"/>
    </w:rPr>
  </w:style>
  <w:style w:type="character" w:customStyle="1" w:styleId="Heading3Char">
    <w:name w:val="Heading 3 Char"/>
    <w:basedOn w:val="DefaultParagraphFont"/>
    <w:link w:val="Heading3"/>
    <w:uiPriority w:val="9"/>
    <w:rsid w:val="00CE5957"/>
    <w:rPr>
      <w:rFonts w:ascii="Times New Roman" w:eastAsia="Times New Roman" w:hAnsi="Times New Roman" w:cs="Times New Roman"/>
      <w:b/>
      <w:bCs/>
      <w:sz w:val="27"/>
      <w:szCs w:val="27"/>
      <w:lang w:eastAsia="en-ZA"/>
    </w:rPr>
  </w:style>
  <w:style w:type="character" w:customStyle="1" w:styleId="Heading6Char">
    <w:name w:val="Heading 6 Char"/>
    <w:basedOn w:val="DefaultParagraphFont"/>
    <w:link w:val="Heading6"/>
    <w:uiPriority w:val="9"/>
    <w:rsid w:val="00CE5957"/>
    <w:rPr>
      <w:rFonts w:ascii="Times New Roman" w:eastAsia="Times New Roman" w:hAnsi="Times New Roman" w:cs="Times New Roman"/>
      <w:b/>
      <w:bCs/>
      <w:sz w:val="15"/>
      <w:szCs w:val="15"/>
      <w:lang w:eastAsia="en-ZA"/>
    </w:rPr>
  </w:style>
  <w:style w:type="paragraph" w:styleId="NormalWeb">
    <w:name w:val="Normal (Web)"/>
    <w:basedOn w:val="Normal"/>
    <w:uiPriority w:val="99"/>
    <w:semiHidden/>
    <w:unhideWhenUsed/>
    <w:rsid w:val="00CE5957"/>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unhideWhenUsed/>
    <w:rsid w:val="00CE5957"/>
    <w:rPr>
      <w:color w:val="0000FF"/>
      <w:u w:val="single"/>
    </w:rPr>
  </w:style>
  <w:style w:type="character" w:customStyle="1" w:styleId="apple-converted-space">
    <w:name w:val="apple-converted-space"/>
    <w:basedOn w:val="DefaultParagraphFont"/>
    <w:rsid w:val="00CE5957"/>
  </w:style>
  <w:style w:type="character" w:styleId="HTMLDefinition">
    <w:name w:val="HTML Definition"/>
    <w:basedOn w:val="DefaultParagraphFont"/>
    <w:uiPriority w:val="99"/>
    <w:semiHidden/>
    <w:unhideWhenUsed/>
    <w:rsid w:val="00CE5957"/>
    <w:rPr>
      <w:i/>
      <w:iCs/>
    </w:rPr>
  </w:style>
  <w:style w:type="paragraph" w:styleId="TOC2">
    <w:name w:val="toc 2"/>
    <w:basedOn w:val="Normal"/>
    <w:next w:val="Normal"/>
    <w:autoRedefine/>
    <w:uiPriority w:val="39"/>
    <w:unhideWhenUsed/>
    <w:rsid w:val="00342984"/>
    <w:pPr>
      <w:spacing w:after="100"/>
      <w:ind w:left="220"/>
    </w:pPr>
  </w:style>
  <w:style w:type="paragraph" w:styleId="TOC3">
    <w:name w:val="toc 3"/>
    <w:basedOn w:val="Normal"/>
    <w:next w:val="Normal"/>
    <w:autoRedefine/>
    <w:uiPriority w:val="39"/>
    <w:unhideWhenUsed/>
    <w:rsid w:val="00342984"/>
    <w:pPr>
      <w:spacing w:after="100"/>
      <w:ind w:left="440"/>
    </w:pPr>
  </w:style>
  <w:style w:type="character" w:customStyle="1" w:styleId="Heading1Char">
    <w:name w:val="Heading 1 Char"/>
    <w:basedOn w:val="DefaultParagraphFont"/>
    <w:link w:val="Heading1"/>
    <w:uiPriority w:val="9"/>
    <w:rsid w:val="00342984"/>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6427ED"/>
    <w:pPr>
      <w:spacing w:after="100"/>
    </w:pPr>
  </w:style>
  <w:style w:type="character" w:styleId="FollowedHyperlink">
    <w:name w:val="FollowedHyperlink"/>
    <w:basedOn w:val="DefaultParagraphFont"/>
    <w:uiPriority w:val="99"/>
    <w:semiHidden/>
    <w:unhideWhenUsed/>
    <w:rsid w:val="00C25BFA"/>
    <w:rPr>
      <w:color w:val="800080" w:themeColor="followedHyperlink"/>
      <w:u w:val="single"/>
    </w:rPr>
  </w:style>
  <w:style w:type="character" w:styleId="Strong">
    <w:name w:val="Strong"/>
    <w:basedOn w:val="DefaultParagraphFont"/>
    <w:uiPriority w:val="22"/>
    <w:qFormat/>
    <w:rsid w:val="004A3254"/>
    <w:rPr>
      <w:b/>
      <w:bCs/>
    </w:rPr>
  </w:style>
  <w:style w:type="character" w:customStyle="1" w:styleId="author">
    <w:name w:val="author"/>
    <w:basedOn w:val="DefaultParagraphFont"/>
    <w:rsid w:val="004A3254"/>
  </w:style>
  <w:style w:type="paragraph" w:styleId="Header">
    <w:name w:val="header"/>
    <w:basedOn w:val="Normal"/>
    <w:link w:val="HeaderChar"/>
    <w:uiPriority w:val="99"/>
    <w:unhideWhenUsed/>
    <w:rsid w:val="00C55F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FF9"/>
  </w:style>
  <w:style w:type="paragraph" w:styleId="Footer">
    <w:name w:val="footer"/>
    <w:basedOn w:val="Normal"/>
    <w:link w:val="FooterChar"/>
    <w:uiPriority w:val="99"/>
    <w:unhideWhenUsed/>
    <w:rsid w:val="00C55F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FF9"/>
  </w:style>
  <w:style w:type="paragraph" w:styleId="BalloonText">
    <w:name w:val="Balloon Text"/>
    <w:basedOn w:val="Normal"/>
    <w:link w:val="BalloonTextChar"/>
    <w:uiPriority w:val="99"/>
    <w:semiHidden/>
    <w:unhideWhenUsed/>
    <w:rsid w:val="00B97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B98"/>
    <w:rPr>
      <w:rFonts w:ascii="Tahoma" w:hAnsi="Tahoma" w:cs="Tahoma"/>
      <w:sz w:val="16"/>
      <w:szCs w:val="16"/>
    </w:rPr>
  </w:style>
  <w:style w:type="paragraph" w:styleId="ListParagraph">
    <w:name w:val="List Paragraph"/>
    <w:basedOn w:val="Normal"/>
    <w:uiPriority w:val="34"/>
    <w:qFormat/>
    <w:rsid w:val="00087E39"/>
    <w:pPr>
      <w:ind w:left="720"/>
      <w:contextualSpacing/>
    </w:pPr>
  </w:style>
  <w:style w:type="paragraph" w:styleId="NoSpacing">
    <w:name w:val="No Spacing"/>
    <w:link w:val="NoSpacingChar"/>
    <w:uiPriority w:val="1"/>
    <w:qFormat/>
    <w:rsid w:val="00D92B3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92B33"/>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965277">
      <w:bodyDiv w:val="1"/>
      <w:marLeft w:val="0"/>
      <w:marRight w:val="0"/>
      <w:marTop w:val="0"/>
      <w:marBottom w:val="0"/>
      <w:divBdr>
        <w:top w:val="none" w:sz="0" w:space="0" w:color="auto"/>
        <w:left w:val="none" w:sz="0" w:space="0" w:color="auto"/>
        <w:bottom w:val="none" w:sz="0" w:space="0" w:color="auto"/>
        <w:right w:val="none" w:sz="0" w:space="0" w:color="auto"/>
      </w:divBdr>
    </w:div>
    <w:div w:id="1335567260">
      <w:bodyDiv w:val="1"/>
      <w:marLeft w:val="0"/>
      <w:marRight w:val="0"/>
      <w:marTop w:val="0"/>
      <w:marBottom w:val="0"/>
      <w:divBdr>
        <w:top w:val="none" w:sz="0" w:space="0" w:color="auto"/>
        <w:left w:val="none" w:sz="0" w:space="0" w:color="auto"/>
        <w:bottom w:val="none" w:sz="0" w:space="0" w:color="auto"/>
        <w:right w:val="none" w:sz="0" w:space="0" w:color="auto"/>
      </w:divBdr>
    </w:div>
    <w:div w:id="166829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11432-4A3C-4C77-9E11-050380FC2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7</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Pollution</vt:lpstr>
    </vt:vector>
  </TitlesOfParts>
  <Company>n0ak95</Company>
  <LinksUpToDate>false</LinksUpToDate>
  <CharactersWithSpaces>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Pollution</dc:title>
  <cp:lastModifiedBy>Assistant</cp:lastModifiedBy>
  <cp:revision>81</cp:revision>
  <dcterms:created xsi:type="dcterms:W3CDTF">2013-11-10T14:52:00Z</dcterms:created>
  <dcterms:modified xsi:type="dcterms:W3CDTF">2014-10-05T13:13:00Z</dcterms:modified>
</cp:coreProperties>
</file>